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2565" w:hanging="2565" w:hangingChars="9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ind w:left="3574" w:leftChars="352" w:hanging="2835" w:hangingChars="700"/>
        <w:jc w:val="left"/>
      </w:pPr>
      <w:r>
        <w:rPr>
          <w:rFonts w:ascii="方正大标宋简体" w:hAnsi="方正大标宋简体" w:eastAsia="方正大标宋简体" w:cs="方正大标宋简体"/>
          <w:color w:val="000000"/>
          <w:spacing w:val="-15"/>
          <w:sz w:val="43"/>
          <w:szCs w:val="43"/>
        </w:rPr>
        <w:t>桑植县2018年工业园管理委员会公开选调工作人员计划与职位表</w:t>
      </w:r>
      <w:bookmarkStart w:id="0" w:name="_GoBack"/>
      <w:bookmarkEnd w:id="0"/>
    </w:p>
    <w:tbl>
      <w:tblPr>
        <w:tblW w:w="134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2144"/>
        <w:gridCol w:w="1021"/>
        <w:gridCol w:w="4936"/>
        <w:gridCol w:w="2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tblCellSpacing w:w="0" w:type="dxa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选调单位</w:t>
            </w:r>
          </w:p>
        </w:tc>
        <w:tc>
          <w:tcPr>
            <w:tcW w:w="2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计划</w:t>
            </w:r>
          </w:p>
        </w:tc>
        <w:tc>
          <w:tcPr>
            <w:tcW w:w="4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选调职位要求</w:t>
            </w:r>
          </w:p>
        </w:tc>
        <w:tc>
          <w:tcPr>
            <w:tcW w:w="2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面向范围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  <w:tblCellSpacing w:w="0" w:type="dxa"/>
        </w:trPr>
        <w:tc>
          <w:tcPr>
            <w:tcW w:w="24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县工业园管理委员会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rightChars="0" w:firstLine="555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社会事务部工作人员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rightChars="0" w:firstLine="285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1、中共党员（不含预备期）；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555"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2、参加工作10年以上，并具有5年以上乡镇工作经历，限男性；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3、年龄40周岁以下(1977年4月4日以后出生 )；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4、大学专科及以上，法学专业；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5、近三年年度考核均为合格以上；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6、有从事经济部门工作经验的优先。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全县在编在岗全额事业单位工作人员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（不含副科级及以上人员）。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right="0" w:right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4A88"/>
    <w:rsid w:val="53034740"/>
    <w:rsid w:val="75C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2018-03-19T09:34:00Z</dcterms:created>
  <dc:creator>黎莎-中公教育</dc:creator>
  <cp:lastModifiedBy>黎莎-中公教育</cp:lastModifiedBy>
  <dcterms:modified xsi:type="dcterms:W3CDTF">2018-03-19T09:37:11Z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