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5"/>
        </w:tabs>
        <w:spacing w:line="560" w:lineRule="exact"/>
        <w:ind w:firstLine="420" w:firstLineChars="200"/>
        <w:jc w:val="left"/>
        <w:rPr>
          <w:rFonts w:hint="eastAsia" w:hAnsi="华文中宋"/>
          <w:szCs w:val="32"/>
        </w:rPr>
      </w:pPr>
    </w:p>
    <w:tbl>
      <w:tblPr>
        <w:tblStyle w:val="27"/>
        <w:tblW w:w="909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145"/>
        <w:gridCol w:w="5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6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6月9日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14:00—16:00</w:t>
            </w:r>
          </w:p>
        </w:tc>
        <w:tc>
          <w:tcPr>
            <w:tcW w:w="5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ind w:left="27"/>
              <w:jc w:val="left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社会工作法规与政策</w:t>
            </w:r>
          </w:p>
        </w:tc>
      </w:tr>
      <w:tr>
        <w:tblPrEx>
          <w:tblLayout w:type="fixed"/>
        </w:tblPrEx>
        <w:trPr>
          <w:trHeight w:val="1" w:hRule="atLeast"/>
        </w:trPr>
        <w:tc>
          <w:tcPr>
            <w:tcW w:w="169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6月10日</w:t>
            </w: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9:00 —11:00</w:t>
            </w:r>
          </w:p>
        </w:tc>
        <w:tc>
          <w:tcPr>
            <w:tcW w:w="5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ind w:left="12"/>
              <w:jc w:val="left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社会工作综合能力（初、中级）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6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cs="宋体"/>
                <w:kern w:val="0"/>
                <w:szCs w:val="32"/>
                <w:lang w:val="zh-CN"/>
              </w:rPr>
            </w:pP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14:00—16:00</w:t>
            </w:r>
          </w:p>
        </w:tc>
        <w:tc>
          <w:tcPr>
            <w:tcW w:w="5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ind w:left="27"/>
              <w:jc w:val="left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社会工作实务（初级）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69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cs="宋体"/>
                <w:kern w:val="0"/>
                <w:szCs w:val="32"/>
                <w:lang w:val="zh-CN"/>
              </w:rPr>
            </w:pPr>
          </w:p>
        </w:tc>
        <w:tc>
          <w:tcPr>
            <w:tcW w:w="21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jc w:val="center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14:00—16:30</w:t>
            </w:r>
          </w:p>
        </w:tc>
        <w:tc>
          <w:tcPr>
            <w:tcW w:w="52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before="78" w:line="560" w:lineRule="exact"/>
              <w:ind w:left="27"/>
              <w:jc w:val="left"/>
              <w:rPr>
                <w:rFonts w:hint="eastAsia" w:cs="宋体"/>
                <w:kern w:val="0"/>
                <w:szCs w:val="32"/>
                <w:lang w:val="zh-CN"/>
              </w:rPr>
            </w:pPr>
            <w:r>
              <w:rPr>
                <w:rFonts w:hint="eastAsia" w:cs="仿宋_GB2312"/>
                <w:color w:val="000000"/>
                <w:kern w:val="0"/>
                <w:szCs w:val="32"/>
                <w:lang w:val="zh-CN"/>
              </w:rPr>
              <w:t>社会工作实务（中级）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2018-03-21T12:25:05Z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