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/>
          <w:sz w:val="36"/>
          <w:szCs w:val="32"/>
          <w:lang w:val="en-US" w:eastAsia="zh-CN"/>
        </w:rPr>
        <w:t>佛山市南海区国土城建和水务局（水务）</w:t>
      </w:r>
      <w:r>
        <w:rPr>
          <w:rFonts w:hint="eastAsia" w:ascii="方正小标宋简体" w:hAnsi="方正小标宋简体" w:eastAsia="方正小标宋简体"/>
          <w:sz w:val="36"/>
          <w:szCs w:val="32"/>
        </w:rPr>
        <w:t>公开招聘</w:t>
      </w:r>
      <w:r>
        <w:rPr>
          <w:rFonts w:hint="eastAsia" w:ascii="方正小标宋简体" w:hAnsi="方正小标宋简体" w:eastAsia="方正小标宋简体"/>
          <w:sz w:val="36"/>
          <w:szCs w:val="32"/>
          <w:lang w:eastAsia="zh-CN"/>
        </w:rPr>
        <w:t>机关事业单位</w:t>
      </w:r>
      <w:r>
        <w:rPr>
          <w:rFonts w:hint="eastAsia" w:ascii="方正小标宋简体" w:hAnsi="方正小标宋简体" w:eastAsia="方正小标宋简体"/>
          <w:sz w:val="36"/>
          <w:szCs w:val="32"/>
        </w:rPr>
        <w:t>辅助工作人员职位表</w:t>
      </w:r>
    </w:p>
    <w:tbl>
      <w:tblPr>
        <w:tblStyle w:val="8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260"/>
        <w:gridCol w:w="1200"/>
        <w:gridCol w:w="2745"/>
        <w:gridCol w:w="810"/>
        <w:gridCol w:w="1050"/>
        <w:gridCol w:w="1140"/>
        <w:gridCol w:w="1155"/>
        <w:gridCol w:w="1215"/>
        <w:gridCol w:w="1215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招聘职位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职位简介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学位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年收入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  <w:t>SW201801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  <w:t>佛山市南海区国土城建和水务局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  <w:t>排水管理科辅员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  <w:t>负责统筹全区生活污水处理厂、管网及分散式生活污水处理设施建设，负责审查湖库、河道排污口的设置、改建和扩建相关工作，负责全区排水应急管理和监管已建排水设施的安全生产工作。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  <w:t>本科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  <w:t>无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  <w:t>给排水科学与工程(B081103)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  <w:t xml:space="preserve">无 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  <w:t>约7.3</w:t>
            </w:r>
          </w:p>
        </w:tc>
      </w:tr>
    </w:tbl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</w:pP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说明：①年龄计算时间为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1982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年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4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月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日后出生；②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eastAsia="zh-CN"/>
        </w:rPr>
        <w:t>工作年限计算截止时间为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2018年4月12日；③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学历学位须国家承认，国（境）外学历须提供学历认证；④学科、专业代码及名称参照广东省考试录用公务员专业目录（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2018年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版）。</w:t>
      </w:r>
    </w:p>
    <w:p/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B22E1"/>
    <w:rsid w:val="04C65247"/>
    <w:rsid w:val="06342E1F"/>
    <w:rsid w:val="08FD3939"/>
    <w:rsid w:val="0C416E24"/>
    <w:rsid w:val="1D5B46F6"/>
    <w:rsid w:val="26547CCC"/>
    <w:rsid w:val="2D6D63D9"/>
    <w:rsid w:val="3D175587"/>
    <w:rsid w:val="3DBD5AC4"/>
    <w:rsid w:val="4371150F"/>
    <w:rsid w:val="45107CA1"/>
    <w:rsid w:val="5B2B22E1"/>
    <w:rsid w:val="65177DC8"/>
    <w:rsid w:val="66697345"/>
    <w:rsid w:val="6A754529"/>
    <w:rsid w:val="6AC61AA6"/>
    <w:rsid w:val="709C00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Char Char Char Char"/>
    <w:basedOn w:val="6"/>
    <w:link w:val="4"/>
    <w:qFormat/>
    <w:uiPriority w:val="0"/>
    <w:pPr>
      <w:tabs>
        <w:tab w:val="left" w:pos="425"/>
      </w:tabs>
      <w:ind w:left="425" w:hanging="425"/>
    </w:p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styleId="7">
    <w:name w:val="page number"/>
    <w:basedOn w:val="4"/>
    <w:qFormat/>
    <w:uiPriority w:val="0"/>
  </w:style>
  <w:style w:type="paragraph" w:customStyle="1" w:styleId="9">
    <w:name w:val="正文 New New New New New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区委组织部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2018-01-26T06:46:00Z</dcterms:created>
  <dc:creator>Administrator</dc:creator>
  <cp:lastModifiedBy>Administrator</cp:lastModifiedBy>
  <dcterms:modified xsi:type="dcterms:W3CDTF">2018-04-04T03:59:08Z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