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龙华区2018年公开招聘职业化工会工作者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个人基本情况</w:t>
      </w:r>
    </w:p>
    <w:tbl>
      <w:tblPr>
        <w:tblStyle w:val="3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512"/>
        <w:gridCol w:w="341"/>
        <w:gridCol w:w="341"/>
        <w:gridCol w:w="87"/>
        <w:gridCol w:w="253"/>
        <w:gridCol w:w="342"/>
        <w:gridCol w:w="341"/>
        <w:gridCol w:w="341"/>
        <w:gridCol w:w="341"/>
        <w:gridCol w:w="171"/>
        <w:gridCol w:w="171"/>
        <w:gridCol w:w="341"/>
        <w:gridCol w:w="341"/>
        <w:gridCol w:w="341"/>
        <w:gridCol w:w="141"/>
        <w:gridCol w:w="200"/>
        <w:gridCol w:w="342"/>
        <w:gridCol w:w="341"/>
        <w:gridCol w:w="341"/>
        <w:gridCol w:w="341"/>
        <w:gridCol w:w="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报名岗位</w:t>
            </w:r>
          </w:p>
        </w:tc>
        <w:tc>
          <w:tcPr>
            <w:tcW w:w="2992" w:type="dxa"/>
            <w:gridSpan w:val="7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6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是否服从分配</w:t>
            </w:r>
          </w:p>
        </w:tc>
        <w:tc>
          <w:tcPr>
            <w:tcW w:w="2757" w:type="dxa"/>
            <w:gridSpan w:val="9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 xml:space="preserve">是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身 份 证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近期一寸免冠彩照（底色不限）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户  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状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专   业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政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貌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身  高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体  重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工 作 年 限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795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计 算 机 水 平</w:t>
            </w:r>
          </w:p>
        </w:tc>
        <w:tc>
          <w:tcPr>
            <w:tcW w:w="795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ind w:firstLine="3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（）精通        </w:t>
            </w:r>
            <w:r>
              <w:rPr>
                <w:rFonts w:hint="eastAsia" w:ascii="仿宋_GB2312" w:eastAsia="仿宋_GB2312"/>
                <w:color w:val="000000"/>
                <w:sz w:val="13"/>
                <w:szCs w:val="13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（）熟练          </w:t>
            </w:r>
            <w:r>
              <w:rPr>
                <w:rFonts w:hint="eastAsia" w:ascii="仿宋_GB2312" w:eastAsia="仿宋_GB2312"/>
                <w:color w:val="000000"/>
                <w:sz w:val="13"/>
                <w:szCs w:val="13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外 语 语 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水 平</w:t>
            </w:r>
          </w:p>
        </w:tc>
        <w:tc>
          <w:tcPr>
            <w:tcW w:w="5058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ind w:firstLine="180" w:firstLineChars="1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（）精通     （）熟练       （） 一般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联系方式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ind w:left="2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家庭情况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关  系</w:t>
            </w:r>
          </w:p>
        </w:tc>
        <w:tc>
          <w:tcPr>
            <w:tcW w:w="10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年  龄</w:t>
            </w:r>
          </w:p>
        </w:tc>
        <w:tc>
          <w:tcPr>
            <w:tcW w:w="414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现 工 作 单 位</w:t>
            </w:r>
          </w:p>
        </w:tc>
        <w:tc>
          <w:tcPr>
            <w:tcW w:w="2448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联 系 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所获荣誉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工作经历</w:t>
      </w:r>
      <w:r>
        <w:rPr>
          <w:rFonts w:hint="eastAsia" w:ascii="仿宋_GB2312" w:eastAsia="仿宋_GB2312"/>
          <w:color w:val="000000"/>
          <w:sz w:val="18"/>
          <w:szCs w:val="18"/>
        </w:rPr>
        <w:t xml:space="preserve"> 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198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部   门</w:t>
            </w:r>
          </w:p>
        </w:tc>
        <w:tc>
          <w:tcPr>
            <w:tcW w:w="21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职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-540" w:leftChars="-257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 xml:space="preserve">      其它说明：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193" w:leftChars="92" w:right="178" w:rightChars="85" w:firstLine="413" w:firstLineChars="196"/>
        <w:textAlignment w:val="auto"/>
        <w:outlineLvl w:val="9"/>
        <w:rPr>
          <w:rFonts w:hint="eastAsia"/>
          <w:b/>
          <w:bCs/>
          <w:color w:val="000000"/>
          <w:shd w:val="clear" w:color="auto" w:fill="7F7F7F"/>
        </w:rPr>
      </w:pPr>
      <w:r>
        <w:rPr>
          <w:rFonts w:hint="eastAsia" w:ascii="仿宋_GB2312" w:eastAsia="仿宋_GB2312"/>
          <w:b/>
          <w:bCs/>
          <w:color w:val="000000"/>
        </w:rPr>
        <w:t>本人声明，本表格中所有情况均完全属实，没有遗漏，并配合做好相关情况的调查，如有虚假信息，所产生的一切责任由本人承担。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210" w:firstLineChars="100"/>
        <w:textAlignment w:val="auto"/>
        <w:outlineLvl w:val="9"/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>年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  <w:u w:val="single"/>
        </w:rPr>
        <w:t>月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  <w:u w:val="single"/>
        </w:rPr>
        <w:t>日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     </w:t>
      </w:r>
      <w:r>
        <w:rPr>
          <w:rFonts w:hint="eastAsia" w:ascii="宋体" w:hAnsi="宋体"/>
          <w:color w:val="000000"/>
        </w:rPr>
        <w:t>签名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</w:t>
      </w:r>
      <w:r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51F5"/>
    <w:rsid w:val="04C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2018-04-02T07:13:00Z</dcterms:created>
  <dc:creator>dai</dc:creator>
  <cp:lastModifiedBy>dai</cp:lastModifiedBy>
  <dcterms:modified xsi:type="dcterms:W3CDTF">2018-04-02T07:14:45Z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