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pacing w:val="-8"/>
          <w:sz w:val="30"/>
          <w:szCs w:val="30"/>
        </w:rPr>
      </w:pPr>
      <w:r>
        <w:rPr>
          <w:rFonts w:hint="eastAsia"/>
          <w:spacing w:val="-8"/>
          <w:sz w:val="30"/>
          <w:szCs w:val="30"/>
        </w:rPr>
        <w:t>附件</w:t>
      </w:r>
      <w:r>
        <w:rPr>
          <w:rFonts w:hint="eastAsia"/>
          <w:spacing w:val="-8"/>
          <w:sz w:val="30"/>
          <w:szCs w:val="30"/>
          <w:lang w:val="en-US" w:eastAsia="zh-CN"/>
        </w:rPr>
        <w:t>1</w:t>
      </w:r>
      <w:r>
        <w:rPr>
          <w:rFonts w:hint="eastAsia"/>
          <w:spacing w:val="-8"/>
          <w:sz w:val="30"/>
          <w:szCs w:val="30"/>
        </w:rPr>
        <w:t>：</w:t>
      </w:r>
      <w:bookmarkStart w:id="0" w:name="_GoBack"/>
      <w:bookmarkEnd w:id="0"/>
    </w:p>
    <w:p>
      <w:pPr>
        <w:spacing w:line="500" w:lineRule="exact"/>
        <w:rPr>
          <w:rFonts w:hint="eastAsia" w:eastAsia="仿宋_GB2312"/>
          <w:kern w:val="0"/>
          <w:sz w:val="28"/>
          <w:szCs w:val="28"/>
        </w:rPr>
      </w:pPr>
    </w:p>
    <w:tbl>
      <w:tblPr>
        <w:tblStyle w:val="7"/>
        <w:tblW w:w="15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0"/>
        <w:gridCol w:w="2070"/>
        <w:gridCol w:w="645"/>
        <w:gridCol w:w="780"/>
        <w:gridCol w:w="2310"/>
        <w:gridCol w:w="2760"/>
        <w:gridCol w:w="1125"/>
        <w:gridCol w:w="1200"/>
        <w:gridCol w:w="286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645" w:type="dxa"/>
            <w:gridSpan w:val="10"/>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中共广州市从化区直属机关工作委员会公开招聘合同制工作人员职位表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4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207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招聘单位</w:t>
            </w:r>
          </w:p>
        </w:tc>
        <w:tc>
          <w:tcPr>
            <w:tcW w:w="64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职位代码</w:t>
            </w:r>
          </w:p>
        </w:tc>
        <w:tc>
          <w:tcPr>
            <w:tcW w:w="78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招聘人数</w:t>
            </w:r>
          </w:p>
        </w:tc>
        <w:tc>
          <w:tcPr>
            <w:tcW w:w="507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专业（学科）及代码</w:t>
            </w:r>
          </w:p>
        </w:tc>
        <w:tc>
          <w:tcPr>
            <w:tcW w:w="112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学历学位</w:t>
            </w:r>
          </w:p>
        </w:tc>
        <w:tc>
          <w:tcPr>
            <w:tcW w:w="120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招聘对象</w:t>
            </w:r>
          </w:p>
        </w:tc>
        <w:tc>
          <w:tcPr>
            <w:tcW w:w="286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其他资格条件</w:t>
            </w:r>
          </w:p>
        </w:tc>
        <w:tc>
          <w:tcPr>
            <w:tcW w:w="135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07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645"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研究生</w:t>
            </w:r>
          </w:p>
        </w:tc>
        <w:tc>
          <w:tcPr>
            <w:tcW w:w="2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本科</w:t>
            </w:r>
          </w:p>
        </w:tc>
        <w:tc>
          <w:tcPr>
            <w:tcW w:w="1125"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120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865"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1350"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中共广州市从化区直属机关工作委员会</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法学（A0301）、政治学（A0302）、中国语言文学(A0501)、行政管理（A120401）</w:t>
            </w:r>
          </w:p>
        </w:tc>
        <w:tc>
          <w:tcPr>
            <w:tcW w:w="2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法学（B030101）、政治学与行政学（B030201）、汉语言文学（B050101）、行政管理（B120402）</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全日制本科学历及以上              学士学位及以上</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社会人员</w:t>
            </w:r>
          </w:p>
        </w:tc>
        <w:tc>
          <w:tcPr>
            <w:tcW w:w="2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年龄限35周岁以下（1982年5月2日后出生）。          </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中共正式党员。</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28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A86B"/>
    <w:multiLevelType w:val="singleLevel"/>
    <w:tmpl w:val="5AD9A8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45965"/>
    <w:rsid w:val="6D5459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Char Char"/>
    <w:basedOn w:val="1"/>
    <w:link w:val="4"/>
    <w:uiPriority w:val="0"/>
  </w:style>
  <w:style w:type="character" w:styleId="6">
    <w:name w:val="page number"/>
    <w:basedOn w:val="4"/>
    <w:uiPriority w:val="0"/>
  </w:style>
  <w:style w:type="paragraph" w:customStyle="1" w:styleId="8">
    <w:name w:val="正文 New"/>
    <w:uiPriority w:val="0"/>
    <w:pPr>
      <w:widowControl w:val="0"/>
      <w:jc w:val="both"/>
    </w:pPr>
    <w:rPr>
      <w:rFonts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2018-04-25T00:49:00Z</dcterms:created>
  <dc:creator>黎溢泉</dc:creator>
  <cp:lastModifiedBy>黎溢泉</cp:lastModifiedBy>
  <dcterms:modified xsi:type="dcterms:W3CDTF">2018-04-25T00:57:56Z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