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snapToGrid w:val="0"/>
        <w:spacing w:line="560" w:lineRule="exact"/>
        <w:jc w:val="center"/>
        <w:rPr>
          <w:rFonts w:ascii="方正小标宋简体" w:hAnsi="新宋体" w:eastAsia="方正小标宋简体"/>
          <w:b/>
          <w:sz w:val="36"/>
        </w:rPr>
      </w:pPr>
    </w:p>
    <w:p>
      <w:pPr>
        <w:snapToGrid w:val="0"/>
        <w:spacing w:line="560" w:lineRule="exact"/>
        <w:jc w:val="center"/>
        <w:rPr>
          <w:rFonts w:ascii="方正小标宋简体" w:hAnsi="新宋体" w:eastAsia="方正小标宋简体"/>
          <w:b/>
          <w:sz w:val="36"/>
        </w:rPr>
      </w:pPr>
      <w:bookmarkStart w:id="0" w:name="_GoBack"/>
      <w:r>
        <w:rPr>
          <w:rFonts w:hint="eastAsia" w:ascii="方正小标宋简体" w:hAnsi="新宋体" w:eastAsia="方正小标宋简体"/>
          <w:b/>
          <w:sz w:val="36"/>
        </w:rPr>
        <w:t>广东省事业单位公开招聘人员报名表</w:t>
      </w:r>
    </w:p>
    <w:bookmarkEnd w:id="0"/>
    <w:p>
      <w:pPr>
        <w:jc w:val="left"/>
        <w:rPr>
          <w:rFonts w:ascii="仿宋_GB2312" w:eastAsia="Times New Roman"/>
          <w:sz w:val="24"/>
        </w:rPr>
      </w:pPr>
      <w:r>
        <w:rPr>
          <w:rFonts w:hint="eastAsia" w:ascii="仿宋_GB2312"/>
          <w:spacing w:val="-18"/>
          <w:sz w:val="24"/>
        </w:rPr>
        <w:t>报考单位：            报考岗位</w:t>
      </w:r>
      <w:r>
        <w:rPr>
          <w:rFonts w:hint="eastAsia" w:ascii="仿宋_GB2312"/>
          <w:spacing w:val="-6"/>
          <w:sz w:val="24"/>
        </w:rPr>
        <w:t>及代码：</w:t>
      </w:r>
    </w:p>
    <w:tbl>
      <w:tblPr>
        <w:tblStyle w:val="3"/>
        <w:tblW w:w="96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  <w:tc>
          <w:tcPr>
            <w:tcW w:w="1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pacing w:val="-6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78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8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</w:tr>
    </w:tbl>
    <w:tbl>
      <w:tblPr>
        <w:tblStyle w:val="3"/>
        <w:tblpPr w:leftFromText="180" w:rightFromText="180" w:vertAnchor="text" w:horzAnchor="page" w:tblpXSpec="center" w:tblpY="352"/>
        <w:tblOverlap w:val="never"/>
        <w:tblW w:w="96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9" w:hRule="atLeast"/>
          <w:jc w:val="center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Times New Roman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 w:eastAsia="Times New Roman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 w:eastAsia="Times New Roman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 w:eastAsia="Times New Roman"/>
                <w:sz w:val="24"/>
              </w:rPr>
            </w:pPr>
          </w:p>
        </w:tc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Times New Roman"/>
                <w:sz w:val="24"/>
              </w:rPr>
            </w:pPr>
          </w:p>
          <w:p>
            <w:pPr>
              <w:spacing w:line="400" w:lineRule="exact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400" w:lineRule="exact"/>
              <w:rPr>
                <w:rFonts w:ascii="仿宋_GB2312" w:eastAsia="Times New Roman"/>
                <w:sz w:val="24"/>
              </w:rPr>
            </w:pPr>
          </w:p>
          <w:p>
            <w:pPr>
              <w:spacing w:line="400" w:lineRule="exact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400" w:lineRule="exact"/>
              <w:jc w:val="left"/>
              <w:rPr>
                <w:rFonts w:ascii="仿宋_GB2312" w:eastAsia="Times New Roman"/>
                <w:sz w:val="24"/>
              </w:rPr>
            </w:pPr>
          </w:p>
        </w:tc>
        <w:tc>
          <w:tcPr>
            <w:tcW w:w="8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400" w:lineRule="exact"/>
              <w:rPr>
                <w:rFonts w:ascii="仿宋_GB2312" w:eastAsia="Times New Roman"/>
                <w:sz w:val="24"/>
              </w:rPr>
            </w:pPr>
          </w:p>
          <w:p>
            <w:pPr>
              <w:spacing w:line="400" w:lineRule="exact"/>
              <w:rPr>
                <w:rFonts w:ascii="仿宋_GB2312" w:eastAsia="Times New Roman"/>
                <w:sz w:val="24"/>
              </w:rPr>
            </w:pPr>
          </w:p>
          <w:p>
            <w:pPr>
              <w:spacing w:line="400" w:lineRule="exact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 w:eastAsia="Times New Roman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Times New Roman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Times New Roman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Times New Roman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Times New Roman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 w:eastAsia="Times New Roman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 w:eastAsia="Times New Roman"/>
          <w:sz w:val="24"/>
        </w:rPr>
      </w:pPr>
      <w:r>
        <w:rPr>
          <w:rFonts w:hint="eastAsia" w:ascii="仿宋_GB2312" w:hAnsi="仿宋"/>
          <w:sz w:val="24"/>
        </w:rPr>
        <w:t>说明：1、此表用蓝黑色钢笔填写，字迹要清楚；</w:t>
      </w:r>
    </w:p>
    <w:p>
      <w:pPr>
        <w:spacing w:line="560" w:lineRule="exact"/>
      </w:pPr>
      <w:r>
        <w:rPr>
          <w:rFonts w:hint="eastAsia" w:ascii="仿宋_GB2312" w:hAnsi="仿宋"/>
          <w:sz w:val="24"/>
        </w:rPr>
        <w:t xml:space="preserve">      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C22D9"/>
    <w:rsid w:val="59AC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省文化厅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2018-05-02T02:26:00Z</dcterms:created>
  <dc:creator>邹洁波</dc:creator>
  <cp:lastModifiedBy>邹洁波</cp:lastModifiedBy>
  <dcterms:modified xsi:type="dcterms:W3CDTF">2018-05-02T02:27:13Z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