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jc w:val="center"/>
        <w:tblInd w:w="-6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5"/>
      </w:tblGrid>
      <w:tr>
        <w:tblPrEx>
          <w:shd w:val="clear"/>
          <w:tblLayout w:type="fixed"/>
        </w:tblPrEx>
        <w:trPr>
          <w:trHeight w:val="1005" w:hRule="atLeast"/>
          <w:jc w:val="center"/>
        </w:trPr>
        <w:tc>
          <w:tcPr>
            <w:tcW w:w="9675" w:type="dxa"/>
            <w:shd w:val="clear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56" w:afterLines="5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36"/>
                <w:szCs w:val="36"/>
                <w:lang w:eastAsia="zh-CN"/>
              </w:rPr>
            </w:pPr>
            <w:r>
              <w:rPr>
                <w:b/>
              </w:rPr>
              <w:br w:type="textWrapping"/>
            </w: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  <w:lang w:eastAsia="zh-CN"/>
              </w:rPr>
              <w:t>绍兴市科学技术局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b/>
                <w:sz w:val="36"/>
                <w:szCs w:val="36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36"/>
                <w:szCs w:val="36"/>
                <w:lang w:eastAsia="zh-CN"/>
              </w:rPr>
              <w:t>公开招聘下属事业单位高层次人才报名表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line="540" w:lineRule="exact"/>
        <w:ind w:left="0" w:leftChars="0" w:right="0" w:rightChars="0" w:firstLine="0" w:firstLineChars="0"/>
        <w:textAlignment w:val="auto"/>
        <w:outlineLvl w:val="9"/>
        <w:rPr>
          <w:vanish/>
          <w:sz w:val="24"/>
          <w:szCs w:val="24"/>
        </w:rPr>
      </w:pPr>
    </w:p>
    <w:p>
      <w:pPr>
        <w:rPr>
          <w:vanish/>
          <w:sz w:val="24"/>
          <w:szCs w:val="24"/>
        </w:rPr>
      </w:pPr>
    </w:p>
    <w:tbl>
      <w:tblPr>
        <w:tblW w:w="9914" w:type="dxa"/>
        <w:jc w:val="center"/>
        <w:tblInd w:w="-804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186"/>
        <w:gridCol w:w="1465"/>
        <w:gridCol w:w="1312"/>
        <w:gridCol w:w="1236"/>
        <w:gridCol w:w="122"/>
        <w:gridCol w:w="1449"/>
        <w:gridCol w:w="175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810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 名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 别</w:t>
            </w:r>
          </w:p>
        </w:tc>
        <w:tc>
          <w:tcPr>
            <w:tcW w:w="1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3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2寸免冠照片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765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 族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 贯</w:t>
            </w:r>
          </w:p>
        </w:tc>
        <w:tc>
          <w:tcPr>
            <w:tcW w:w="13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4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705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1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11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750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 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 位</w:t>
            </w:r>
          </w:p>
        </w:tc>
        <w:tc>
          <w:tcPr>
            <w:tcW w:w="39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3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1636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担任学生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干部职务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及时间</w:t>
            </w:r>
          </w:p>
        </w:tc>
        <w:tc>
          <w:tcPr>
            <w:tcW w:w="852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750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852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trHeight w:val="750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9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3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750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个人爱好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 特 长</w:t>
            </w:r>
          </w:p>
        </w:tc>
        <w:tc>
          <w:tcPr>
            <w:tcW w:w="39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专业技能</w:t>
            </w:r>
          </w:p>
        </w:tc>
        <w:tc>
          <w:tcPr>
            <w:tcW w:w="332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4539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852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697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lang w:val="en-US" w:eastAsia="zh-CN"/>
              </w:rPr>
            </w:pPr>
            <w:r>
              <w:t>　</w:t>
            </w: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  <w:tc>
          <w:tcPr>
            <w:tcW w:w="852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5139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奖惩情况</w:t>
            </w:r>
          </w:p>
        </w:tc>
        <w:tc>
          <w:tcPr>
            <w:tcW w:w="852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1753" w:hRule="atLeast"/>
          <w:jc w:val="center"/>
        </w:trPr>
        <w:tc>
          <w:tcPr>
            <w:tcW w:w="13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/>
                <w:lang w:eastAsia="zh-CN"/>
              </w:rPr>
              <w:t>是否服从工作安排</w:t>
            </w:r>
          </w:p>
        </w:tc>
        <w:tc>
          <w:tcPr>
            <w:tcW w:w="8524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B2747"/>
    <w:rsid w:val="39F84E5C"/>
    <w:rsid w:val="719B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2018-05-08T08:59:00Z</dcterms:created>
  <dc:creator>Administrator</dc:creator>
  <cp:lastModifiedBy>Administrator</cp:lastModifiedBy>
  <cp:lastPrinted>2018-05-08T09:07:39Z</cp:lastPrinted>
  <dcterms:modified xsi:type="dcterms:W3CDTF">2018-05-08T09:09:19Z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