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2A2A2A"/>
          <w:spacing w:val="0"/>
          <w:sz w:val="21"/>
          <w:szCs w:val="21"/>
        </w:rPr>
      </w:pPr>
      <w:bookmarkStart w:id="0" w:name="_GoBack"/>
      <w:r>
        <w:rPr>
          <w:rStyle w:val="3"/>
          <w:rFonts w:hint="eastAsia" w:ascii="宋体" w:hAnsi="宋体" w:eastAsia="宋体" w:cs="宋体"/>
          <w:i w:val="0"/>
          <w:caps w:val="0"/>
          <w:color w:val="2A2A2A"/>
          <w:spacing w:val="0"/>
          <w:kern w:val="0"/>
          <w:sz w:val="28"/>
          <w:szCs w:val="28"/>
          <w:bdr w:val="none" w:color="auto" w:sz="0" w:space="0"/>
          <w:shd w:val="clear" w:fill="FFFFFF"/>
          <w:lang w:val="en-US" w:eastAsia="zh-CN" w:bidi="ar"/>
        </w:rPr>
        <w:t>石城县2018年全日制硕士研究生招聘报考信息表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2A2A2A"/>
          <w:spacing w:val="0"/>
          <w:sz w:val="21"/>
          <w:szCs w:val="21"/>
        </w:rPr>
      </w:pPr>
      <w:r>
        <w:rPr>
          <w:rFonts w:ascii="仿宋" w:hAnsi="仿宋" w:eastAsia="仿宋" w:cs="仿宋"/>
          <w:i w:val="0"/>
          <w:caps w:val="0"/>
          <w:color w:val="2A2A2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报考学科：　</w:t>
      </w:r>
      <w:r>
        <w:rPr>
          <w:rFonts w:ascii="仿宋" w:hAnsi="仿宋" w:eastAsia="仿宋" w:cs="仿宋"/>
          <w:i w:val="0"/>
          <w:caps w:val="0"/>
          <w:color w:val="2A2A2A"/>
          <w:spacing w:val="0"/>
          <w:kern w:val="0"/>
          <w:sz w:val="30"/>
          <w:szCs w:val="30"/>
          <w:bdr w:val="none" w:color="auto" w:sz="0" w:space="0"/>
          <w:shd w:val="clear" w:fill="FFFFFF"/>
          <w:lang w:val="en-US" w:eastAsia="zh-CN" w:bidi="ar"/>
        </w:rPr>
        <w:t>　　　</w:t>
      </w:r>
    </w:p>
    <w:tbl>
      <w:tblPr>
        <w:tblW w:w="9480" w:type="dxa"/>
        <w:jc w:val="center"/>
        <w:tblInd w:w="-47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902"/>
        <w:gridCol w:w="242"/>
        <w:gridCol w:w="790"/>
        <w:gridCol w:w="242"/>
        <w:gridCol w:w="278"/>
        <w:gridCol w:w="341"/>
        <w:gridCol w:w="242"/>
        <w:gridCol w:w="242"/>
        <w:gridCol w:w="884"/>
        <w:gridCol w:w="242"/>
        <w:gridCol w:w="643"/>
        <w:gridCol w:w="242"/>
        <w:gridCol w:w="329"/>
        <w:gridCol w:w="404"/>
        <w:gridCol w:w="915"/>
        <w:gridCol w:w="242"/>
        <w:gridCol w:w="121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  <w:jc w:val="center"/>
        </w:trPr>
        <w:tc>
          <w:tcPr>
            <w:tcW w:w="10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4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10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88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7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片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院校</w:t>
            </w:r>
          </w:p>
        </w:tc>
        <w:tc>
          <w:tcPr>
            <w:tcW w:w="303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277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59" w:type="dxa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教师资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格证类别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学科</w:t>
            </w:r>
          </w:p>
        </w:tc>
        <w:tc>
          <w:tcPr>
            <w:tcW w:w="2229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编号</w:t>
            </w:r>
          </w:p>
        </w:tc>
        <w:tc>
          <w:tcPr>
            <w:tcW w:w="31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7" w:hRule="atLeast"/>
          <w:jc w:val="center"/>
        </w:trPr>
        <w:tc>
          <w:tcPr>
            <w:tcW w:w="1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身份证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号码</w:t>
            </w:r>
          </w:p>
        </w:tc>
        <w:tc>
          <w:tcPr>
            <w:tcW w:w="416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电话</w:t>
            </w:r>
          </w:p>
        </w:tc>
        <w:tc>
          <w:tcPr>
            <w:tcW w:w="3107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1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户籍</w:t>
            </w:r>
          </w:p>
        </w:tc>
        <w:tc>
          <w:tcPr>
            <w:tcW w:w="9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5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5943" w:type="dxa"/>
            <w:gridSpan w:val="1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83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简历（</w:t>
            </w:r>
            <w:r>
              <w:rPr>
                <w:rFonts w:hint="eastAsia" w:ascii="仿宋" w:hAnsi="仿宋" w:eastAsia="仿宋" w:cs="仿宋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高中开始填写）</w:t>
            </w:r>
          </w:p>
        </w:tc>
        <w:tc>
          <w:tcPr>
            <w:tcW w:w="27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入学时间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所属专业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10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7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7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7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3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0"/>
                <w:szCs w:val="20"/>
              </w:rPr>
            </w:pPr>
          </w:p>
        </w:tc>
        <w:tc>
          <w:tcPr>
            <w:tcW w:w="2795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left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1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6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1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所获荣誉</w:t>
            </w:r>
          </w:p>
        </w:tc>
        <w:tc>
          <w:tcPr>
            <w:tcW w:w="8397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9480" w:type="dxa"/>
            <w:gridSpan w:val="18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 w:firstLine="600"/>
              <w:jc w:val="left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本人提供的信息材料真实，符合石城县2018年全日制硕士研究生招聘条件，若有虚假愿承担一切后果。若在2018年8月底前未能取得教师资格证书，则放弃聘用资格。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本人亲笔签名：                        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3" w:hRule="atLeast"/>
          <w:jc w:val="center"/>
        </w:trPr>
        <w:tc>
          <w:tcPr>
            <w:tcW w:w="108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审核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8397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审核人(签字):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rPr>
                <w:sz w:val="16"/>
                <w:szCs w:val="20"/>
              </w:rPr>
            </w:pPr>
            <w:r>
              <w:rPr>
                <w:rFonts w:hint="eastAsia" w:ascii="仿宋" w:hAnsi="仿宋" w:eastAsia="仿宋" w:cs="仿宋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                                  年  月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210" w:afterAutospacing="0" w:line="30" w:lineRule="atLeast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0" w:lineRule="atLeast"/>
        <w:ind w:left="0" w:right="0" w:firstLine="0"/>
        <w:jc w:val="left"/>
        <w:rPr>
          <w:rFonts w:hint="eastAsia" w:ascii="宋体" w:hAnsi="宋体" w:eastAsia="宋体" w:cs="宋体"/>
          <w:i w:val="0"/>
          <w:caps w:val="0"/>
          <w:color w:val="2A2A2A"/>
          <w:spacing w:val="0"/>
          <w:sz w:val="20"/>
          <w:szCs w:val="20"/>
        </w:rPr>
      </w:pPr>
      <w:r>
        <w:rPr>
          <w:rFonts w:hint="eastAsia" w:ascii="仿宋" w:hAnsi="仿宋" w:eastAsia="仿宋" w:cs="仿宋"/>
          <w:i w:val="0"/>
          <w:caps w:val="0"/>
          <w:color w:val="2A2A2A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备注：本表后按次序附身份证、毕业证(含专、本科)、就业派遣报到证、教师资格证复印件及相关其他证明材料（含户籍材料、所获奖励等），并装订好。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F710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赣州-中公-网推</cp:lastModifiedBy>
  <dcterms:modified xsi:type="dcterms:W3CDTF">2018-05-10T01:32:57Z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