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spacing w:line="400" w:lineRule="exact"/>
        <w:rPr>
          <w:rFonts w:hint="eastAsia" w:ascii="方正小标宋简体" w:hAnsi="宋体" w:eastAsia="方正小标宋简体" w:cs="宋体"/>
          <w:color w:val="000000"/>
          <w:kern w:val="0"/>
          <w:sz w:val="24"/>
          <w:szCs w:val="36"/>
        </w:rPr>
      </w:pPr>
    </w:p>
    <w:p>
      <w:pPr>
        <w:spacing w:line="400" w:lineRule="exact"/>
        <w:rPr>
          <w:rFonts w:hint="eastAsia" w:ascii="方正小标宋简体" w:hAnsi="宋体" w:eastAsia="方正小标宋简体" w:cs="宋体"/>
          <w:color w:val="000000"/>
          <w:kern w:val="0"/>
          <w:sz w:val="24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24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4"/>
          <w:szCs w:val="36"/>
        </w:rPr>
        <w:t>宜宾市翠屏区201</w:t>
      </w:r>
      <w:r>
        <w:rPr>
          <w:rFonts w:hint="eastAsia" w:ascii="方正小标宋简体" w:hAnsi="宋体" w:eastAsia="方正小标宋简体" w:cs="宋体"/>
          <w:color w:val="000000"/>
          <w:kern w:val="0"/>
          <w:sz w:val="24"/>
          <w:szCs w:val="36"/>
          <w:lang w:val="en-US" w:eastAsia="zh-CN"/>
        </w:rPr>
        <w:t>8</w:t>
      </w:r>
      <w:r>
        <w:rPr>
          <w:rFonts w:hint="eastAsia" w:ascii="方正小标宋简体" w:hAnsi="宋体" w:eastAsia="方正小标宋简体" w:cs="宋体"/>
          <w:color w:val="000000"/>
          <w:kern w:val="0"/>
          <w:sz w:val="24"/>
          <w:szCs w:val="36"/>
        </w:rPr>
        <w:t>年第</w:t>
      </w:r>
      <w:r>
        <w:rPr>
          <w:rFonts w:hint="eastAsia" w:ascii="方正小标宋简体" w:hAnsi="宋体" w:eastAsia="方正小标宋简体" w:cs="宋体"/>
          <w:color w:val="000000"/>
          <w:kern w:val="0"/>
          <w:sz w:val="24"/>
          <w:szCs w:val="36"/>
          <w:lang w:eastAsia="zh-CN"/>
        </w:rPr>
        <w:t>一</w:t>
      </w:r>
      <w:r>
        <w:rPr>
          <w:rFonts w:hint="eastAsia" w:ascii="方正小标宋简体" w:hAnsi="宋体" w:eastAsia="方正小标宋简体" w:cs="宋体"/>
          <w:color w:val="000000"/>
          <w:kern w:val="0"/>
          <w:sz w:val="24"/>
          <w:szCs w:val="36"/>
        </w:rPr>
        <w:t>次公开考试招聘事业单位工作人员</w:t>
      </w: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24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4"/>
          <w:szCs w:val="36"/>
        </w:rPr>
        <w:t>农村乡镇小学校岗位表</w:t>
      </w: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24"/>
          <w:szCs w:val="36"/>
        </w:rPr>
      </w:pPr>
    </w:p>
    <w:tbl>
      <w:tblPr>
        <w:tblStyle w:val="3"/>
        <w:tblW w:w="9977" w:type="dxa"/>
        <w:tblInd w:w="-743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1701"/>
        <w:gridCol w:w="851"/>
        <w:gridCol w:w="992"/>
        <w:gridCol w:w="709"/>
        <w:gridCol w:w="4262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42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具体招聘岗位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宜宾市翠屏区农村乡镇小学校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小学语文储备教师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18102110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李端镇中心校颜家校区1人、思坡镇中心校邓银校区1人、金坪镇中心校青叶校区1人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宜宾市翠屏区农村乡镇小学校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小学数学储备教师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18102111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高店镇中心校桂华校区1人、思坡镇中心校邓银校区1人、明威镇中心校大河边校区1人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C20FB"/>
    <w:rsid w:val="59511A60"/>
    <w:rsid w:val="6FC22CD1"/>
    <w:rsid w:val="7CDC20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2018-05-14T03:33:00Z</dcterms:created>
  <dc:creator>Administrator</dc:creator>
  <cp:lastModifiedBy>Administrator</cp:lastModifiedBy>
  <dcterms:modified xsi:type="dcterms:W3CDTF">2018-05-14T03:37:48Z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