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N w:val="0"/>
        <w:spacing w:line="460" w:lineRule="exact"/>
        <w:jc w:val="left"/>
        <w:rPr>
          <w:rFonts w:ascii="方正小标宋简体" w:hAnsi="宋体" w:eastAsia="方正小标宋简体"/>
          <w:color w:val="060606"/>
          <w:sz w:val="44"/>
          <w:szCs w:val="44"/>
        </w:rPr>
      </w:pPr>
      <w:r>
        <w:rPr>
          <w:rFonts w:hint="eastAsia" w:ascii="黑体" w:hAnsi="黑体" w:eastAsia="黑体"/>
          <w:color w:val="060606"/>
          <w:sz w:val="32"/>
        </w:rPr>
        <w:t>附件1</w:t>
      </w:r>
    </w:p>
    <w:p>
      <w:pPr>
        <w:autoSpaceDN w:val="0"/>
        <w:spacing w:line="460" w:lineRule="exact"/>
        <w:jc w:val="center"/>
        <w:rPr>
          <w:rFonts w:hint="eastAsia" w:ascii="方正小标宋简体" w:hAnsi="宋体" w:eastAsia="方正小标宋简体"/>
          <w:color w:val="060606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color w:val="060606"/>
          <w:sz w:val="44"/>
          <w:szCs w:val="44"/>
          <w:lang w:eastAsia="zh-CN"/>
        </w:rPr>
        <w:t>湖南望城国家农业科技园区管理委员会</w:t>
      </w:r>
    </w:p>
    <w:p>
      <w:pPr>
        <w:autoSpaceDN w:val="0"/>
        <w:spacing w:line="460" w:lineRule="exact"/>
        <w:jc w:val="center"/>
        <w:rPr>
          <w:rFonts w:ascii="方正小标宋简体" w:hAnsi="宋体" w:eastAsia="方正小标宋简体"/>
          <w:color w:val="060606"/>
          <w:sz w:val="44"/>
          <w:szCs w:val="44"/>
        </w:rPr>
      </w:pPr>
      <w:r>
        <w:rPr>
          <w:rFonts w:hint="eastAsia" w:ascii="方正小标宋简体" w:hAnsi="宋体" w:eastAsia="方正小标宋简体"/>
          <w:color w:val="060606"/>
          <w:sz w:val="44"/>
          <w:szCs w:val="44"/>
        </w:rPr>
        <w:t>2018年公开招聘临聘人员招聘计划及职位设置</w:t>
      </w:r>
    </w:p>
    <w:tbl>
      <w:tblPr>
        <w:tblStyle w:val="3"/>
        <w:tblW w:w="12765" w:type="dxa"/>
        <w:jc w:val="center"/>
        <w:tblInd w:w="1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673"/>
        <w:gridCol w:w="1134"/>
        <w:gridCol w:w="1606"/>
        <w:gridCol w:w="1755"/>
        <w:gridCol w:w="1545"/>
        <w:gridCol w:w="1980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职位名称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计划数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年龄要求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最低学历要求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专业要求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综合管理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不限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30周岁以下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全日制大专或大学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主要从事办公室文秘、办公室综合等工作，需具备较强的语言文字功底。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农业产业专干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不限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3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周岁以下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全日制大专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或大学本科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经济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学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类</w:t>
            </w:r>
            <w:r>
              <w:rPr>
                <w:rFonts w:hint="eastAsia" w:cs="Times New Roman" w:asciiTheme="minorEastAsia" w:hAnsiTheme="minorEastAsia"/>
                <w:sz w:val="24"/>
                <w:szCs w:val="24"/>
                <w:lang w:eastAsia="zh-CN"/>
              </w:rPr>
              <w:t>、工商管理类、农学类、中国语言文学类</w:t>
            </w:r>
          </w:p>
        </w:tc>
        <w:tc>
          <w:tcPr>
            <w:tcW w:w="2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主要从事农业产业规划、产业发展、文字综合等工作</w:t>
            </w:r>
          </w:p>
        </w:tc>
      </w:tr>
    </w:tbl>
    <w:p>
      <w:pPr>
        <w:spacing w:line="480" w:lineRule="exact"/>
        <w:jc w:val="left"/>
        <w:rPr>
          <w:rFonts w:hint="eastAsia" w:cs="Times New Roman" w:asciiTheme="minorEastAsia" w:hAnsiTheme="minorEastAsia"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 xml:space="preserve">     注:1.年龄计算截止日期为2018年5月1日；</w:t>
      </w:r>
    </w:p>
    <w:p>
      <w:pPr>
        <w:spacing w:line="480" w:lineRule="exact"/>
        <w:jc w:val="left"/>
        <w:rPr>
          <w:rFonts w:hint="eastAsia" w:cs="Times New Roman" w:asciiTheme="minorEastAsia" w:hAnsiTheme="minorEastAsia"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 xml:space="preserve">     2.专业分类参照2018年湖南省公务员招录考试专业分类目录执行；</w:t>
      </w:r>
    </w:p>
    <w:p>
      <w:pPr>
        <w:spacing w:line="480" w:lineRule="exact"/>
        <w:jc w:val="left"/>
        <w:rPr>
          <w:rFonts w:hint="eastAsia" w:cs="Times New Roman" w:asciiTheme="minorEastAsia" w:hAnsiTheme="minorEastAsia"/>
          <w:sz w:val="24"/>
          <w:szCs w:val="24"/>
          <w:lang w:val="en-US" w:eastAsia="zh-CN"/>
        </w:rPr>
      </w:pPr>
      <w:r>
        <w:rPr>
          <w:rFonts w:hint="eastAsia" w:cs="Times New Roman" w:asciiTheme="minorEastAsia" w:hAnsiTheme="minorEastAsia"/>
          <w:sz w:val="24"/>
          <w:szCs w:val="24"/>
          <w:lang w:val="en-US" w:eastAsia="zh-CN"/>
        </w:rPr>
        <w:t xml:space="preserve">     3.全日制硕士研究生年龄可放宽至35周岁以下。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D190A"/>
    <w:rsid w:val="02B63B69"/>
    <w:rsid w:val="07122D76"/>
    <w:rsid w:val="13C03CB7"/>
    <w:rsid w:val="1E0C284C"/>
    <w:rsid w:val="21555DB4"/>
    <w:rsid w:val="2D64698A"/>
    <w:rsid w:val="2F8A2BEB"/>
    <w:rsid w:val="33D77DE1"/>
    <w:rsid w:val="3EDD190A"/>
    <w:rsid w:val="4B796C7F"/>
    <w:rsid w:val="4FEE2772"/>
    <w:rsid w:val="56860D29"/>
    <w:rsid w:val="592D704C"/>
    <w:rsid w:val="5E356115"/>
    <w:rsid w:val="60AB5E76"/>
    <w:rsid w:val="65DA54C1"/>
    <w:rsid w:val="68003D05"/>
    <w:rsid w:val="72AA1189"/>
    <w:rsid w:val="795F599A"/>
    <w:rsid w:val="7F3145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2018-05-02T13:17:00Z</dcterms:created>
  <dc:creator>Administrator</dc:creator>
  <cp:lastModifiedBy>Administrator</cp:lastModifiedBy>
  <cp:lastPrinted>2018-05-14T08:26:00Z</cp:lastPrinted>
  <dcterms:modified xsi:type="dcterms:W3CDTF">2018-05-15T01:59:14Z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