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tbl>
      <w:tblPr>
        <w:tblW w:w="830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10"/>
        <w:gridCol w:w="755"/>
        <w:gridCol w:w="549"/>
        <w:gridCol w:w="522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单位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岗位代码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数量(人)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 w:val="18"/>
                <w:szCs w:val="18"/>
                <w:lang w:val="en-US" w:eastAsia="zh-CN" w:bidi="ar"/>
              </w:rPr>
              <w:t>岗位其他要求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江西省人民医院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省血液肿瘤细胞生物学重点实验室医师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内科学(100201)（血液内科、血液病学方向）、肿瘤学(100214)；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shd w:val="clear" w:fill="FFFF00"/>
                <w:lang w:val="en-US" w:eastAsia="zh-CN" w:bidi="ar"/>
              </w:rPr>
              <w:t>取得医师资格证书；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第一学历要求全日制统招211院校（不含独立院校和专升本）毕业，临床医学（10021K）专业本科毕业，并取得学历、学位证书；硕士毕业于双一流大学（A类）；2018年毕业生。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神经内科神经电生理技师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内科学(100201)（神经内科方向）、神经病学(100204)；取得医师资格证书；第一学历要求全日制统招二本及以上院校（不含独立院校和专升本）毕业，临床医学（10021K）专业，并取得学历、学位证书；2018年毕业生。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心内一科医师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内科学(100201)（心血管内科方向）；取得医师资格证书；第一学历要求全日制统招二本及以上院校（不含独立院校和专升本）毕业，临床医学（10021K）专业，并取得学历、学位证书；2018年毕业生。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心内二科医师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内科学(100201)（心血管内科方向）；取得医师资格证书；第一学历要求全日制统招二本及以上院校（不含独立院校和专升本）毕业，临床医学（10021K）专业，并取得学历、学位证书；2018年毕业生。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心内三科医师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临床医学（1051）（内科学心血管内科方向）；取得医师资格证书；第一学历要求全日制统招二本及以上院校（不含独立院校和专升本）毕业，临床医学（10021K）专业，并取得学历、学位证书；2018年毕业生。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肿瘤科医师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肿瘤学(100214)；取得医师资格证书；第一学历要求全日制统招二本及以上院校（不含独立院校和专升本）毕业，临床医学（10021K）专业，并取得学历、学位证书；2018年毕业生。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外科学(100210)（骨科方向）；取得医师资格证书；第一学历要求全日制统招二本及以上院校（不含独立院校和专升本）毕业，临床医学（10021K）专业，并取得学历、学位证书；2018年毕业生。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产科医师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妇产科学(100211)、外科学（普外科、泌尿外科方向）(100210)；取得医师资格证书；第一学历要求全日制统招二本及以上院校（不含独立院校和专升本）毕业，临床医学（10021K）专业，并取得学历、学位证书；硕士要求双一流院校毕业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临床医学(1002)、儿科学(100202)；取得医师资格证书；第一学历要求全日制统招二本及以上院校（不含独立院校和专升本）毕业，临床医学（10021K）专业，并取得学历、学位证书；2018年毕业生。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整形颌面外科医师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外科学(100210)（整形外科方向）；取得医师资格证书；第一学历要求全日制统招二本及以上院校（不含独立院校和专升本）毕业，临床医学（10021K）专业，并取得学历、学位证书；2018年毕业生。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心胸外科医师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外科学(100210)（普胸外科方向）；取得医师资格证书；第一学历要求全日制统招二本及以上院校（不含独立院校和专升本）毕业，临床医学（10021K）专业，并取得学历、学位证书；2018年毕业生。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眼科医师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眼科学(100212)；取得医师资格证书；第一学历要求全日制统招二本及以上院校（不含独立院校和专升本）毕业，临床医学（10021K）或眼视光学（101004）或眼视光医学（100204T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重症医学科医师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急诊医学(100218)、麻醉学(100217)、内科学（重症医学方向）(100201)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麻醉科医师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麻醉学专业(100217)；取得医师资格证书；第一学历要求全日制统招二本及以上院校（不含独立院校和专升本）毕业，临床医学（10021K）或麻醉学（100202TK）专业，并取得学历、学位证书；2018年毕业生。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二部普外科医师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外科学(100210)（普外科方向）；取得医师资格证书；第一学历要求全日制统招二本及以上院校（不含独立院校和专升本）毕业，临床医学（10021K）专业，并取得学历、学位证书；2018年毕业生。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二部神经内科医师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内科学(100201)（神经内科方向）、神经病学(100204)；取得医师资格证书；第一学历要求全日制统招二本及以上院校（不含独立院校和专升本）毕业，临床医学（10021K）专业，并取得学历、学位证书；2018年毕业生。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二部呼吸内科研究员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内科学(100201)（呼吸内科方向）；第一学历要求全日制统招二本及以上院校（不含独立院校和专升本）毕业，临床医学（10021K）专业，并取得学历、学位证书；2018年毕业生。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一部B区医师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临床医学（1051）（全科医学方向）；取得全科医师执业证书；第一学历要求全日制统招二本及以上院校（不含独立院校和专升本）毕业，临床医学（10021K）专业，并取得学历、学位证书；2018年毕业生。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CT室医师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(100207)；取得医师资格证书；第一学历要求全日制统招二本及以上院校（不含独立院校和专升本）毕业，临床医学（10021K）或医学影像（100203TK）或医学影像技术（101003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超声诊断科医师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(100207)、临床医学(1002)；取得医师资格证书；第一学历要求全日制统招二本及以上院校（不含独立院校和专升本）毕业，临床医学（10021K）或医学影像（100203TK）或医学影像技术（101003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PET/CT室医师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(100207)；取得医师资格证书；第一学历要求全日制统招二本及以上院校（不含独立院校和专升本）毕业，临床医学（10021K）或医学影像（100203TK）或医学影像技术（101003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检验科医师、技师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临床检验诊断学(100208)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shd w:val="clear" w:fill="FFFF00"/>
                <w:lang w:val="en-US" w:eastAsia="zh-CN" w:bidi="ar"/>
              </w:rPr>
              <w:t>、临床医学(1002)；取得医师资格证书或专业技术人员职业资格证书（临床医学检验技术）；第一学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历要求全日制统招二本及以上院校（不含独立院校和专升本）毕业，临床医学（10021K）或医学检验技术（101001）专业，并取得学历、学位证书；2018年毕业生。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急诊科医师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临床医学(1002)；取得医师资格证书；第一学历要求全日制统招一本院校（不含独立院校和专升本）毕业，临床医学（10021K）专业，并取得学历、学位证书；2018年毕业生。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江西肿瘤医院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胸外科医师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临床医学（1051）（外科学胸外方向）；取得医师资格证书；硕士毕业于“双一流”高校；第一学历要求全日制统招一本院校毕业（不含独立院校和专升本），临床医学（100201K）专业，并取得学历、学位证书。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腹外一科医师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普外腔镜方向）；取得医师资格证书；硕士毕业于“双一流”高校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肝肿瘤科医师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临床医学（1051）（外科学肝胆方向）；取得医师资格证书；硕士毕业于“双一流”高校；第一学历要求全日制统招一本院校毕业（不含独立院校和专升本），临床医学（100201K）专业，并取得学历、学位证书。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肝肿瘤科医师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临床医学（1051）（肿瘤介入方向）；取得医师资格证书；硕士毕业于“双一流”高校；第一学历要求全日制统招一本院校毕业（不含独立院校和专升本），临床医学（100201K）专业，并取得学历、学位证书。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放疗技术科物理师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物理学（0702）（医学物理、放射物理或相关方向）；硕士毕业于“双一流”高校；第一学历要求全日制统招一本院校毕业（不含独立院校和专升本），物理学（0702）专业，并取得学历、学位证书。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医务科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公共卫生与预防医学（1004）；取得医师资格证书；硕士毕业于“双一流”高校；第一学历要求全日制统招一本院校毕业（不含独立院校和专升本），预防医学（100401K）专业，并取得学历、学位证书。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预防保健科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200039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公共卫生与预防医学（1004）；取得医师资格证书；硕士毕业于“双一流”高校；第一学历要求全日制统招一本院校毕业（不含独立院校和专升本），预防医学（100401K）专业，并取得学历、学位证书。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腹外二科医师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胃肠外科腔镜方向）；取得医师资格证书；第一学历要求全日制统招一本院校毕业（不含独立院校和专升本），临床医学（100201K）专业，并取得学历、学位证书；需5年（研究生3年经历可计算入内）及以上3级甲等医院工作经历；年龄不超过35周岁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头颈一科医师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临床医学（1051）（外科学头颈方向）；取得医师资格证书；第一学历要求全日制统招一本院校毕业（不含独立院校和专升本），临床医学（100201K）专业，并取得学历、学位证书。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骨科医师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临床医学（1051）（外科学骨科方向）；取得医师资格证书；第一学历要求全日制统招一本院校毕业（不含独立院校和专升本），临床医学（100201K）专业，并取得学历、学位证书。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内四科医师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临床医学（1051）（肿瘤学肿瘤内科方向）；取得医师资格证书；第一学历要求全日制统招一本院校毕业（不含独立院校和专升本），临床医学（100201K）专业，并取得学历、学位证书。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内五科医师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临床医学（1051）（中医内科学消化方向）；取得医师资格证书；第一学历要求全日制统招一本院校毕业（不含独立院校和专升本），临床医学（100201K）专业，并取得学历、学位证书。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内六科医师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临床医学（1051）（内科学心血管内科方向）；取得医师资格证书；第一学历要求全日制统招院校毕业（不含独立院校和专升本），临床医学（100201K）专业，并取得学历、学位证书。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放疗中心医师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临床医学（1051）（肿瘤放射治疗方向）；取得医师资格证书；第一学历要求全日制统招一本院校毕业（不含独立院校和专升本），临床医学（100201K）专业，并取得学历、学位证书。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院感科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癌症中心办公室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流行病与卫生统计学（100401）；第一学历要求全日制统招一本院校毕业（不含独立院校和专升本），预防医学（100401K）专业，并取得学历、学位证书。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癌症中心办公室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社会医学与卫生事业管理（107401）（卫生经济学方向）；第一学历要求全日制统招一本院校毕业（不含独立院校和专升本），公共事业管理(卫生事业管理方向)（120401）或预防医学（100401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核医学科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200050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临床医学（1051）；取得医师资格证书；第一学历要求全日制统招院校毕业（不含独立院校和专升本），临床医学（100201K）专业，并取得学历、学位证书。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核医学科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200051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影像医学与核医学（100207、105107）；取得医师资格证书；第一学历要求全日制统招院校毕业（不含独立院校和专升本），临床医学（100201K）或医学影像技术（101003）专业，并取得学历、学位证书。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胃镜室医师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200052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临床医学（1051）（内科学消化内镜方向）；取得医师资格证书；第一学历要求全日制统招一本院校毕业（不含独立院校和专升本），临床医学（100201K）专业，并取得学历、学位证书。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护理（硕士）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200053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护理学（1011、1054）；2017年及以前毕业需取得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shd w:val="clear" w:fill="FFFF00"/>
                <w:lang w:val="en-US" w:eastAsia="zh-CN" w:bidi="ar"/>
              </w:rPr>
              <w:t>护士执业证书；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第一学历要求全日制本科院校毕业（不含独立院校和专升本），护理学（101101）专业，并取得学历、学位证书。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病案资料科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200054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临床医学（1051）；取得医师资格证书；第一学历要求全日制本科院校毕业（不含独立院校和专升本），临床医学（100201K）专业，并取得学历、学位证书。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江西省妇幼保健院、江西省妇幼保健技术指导中心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新生儿科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200065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儿科学(100202)；取得医师资格证书；第一学历为全日制统招本科毕业（专升本除外），临床医学（100201K）专业，并取得学历、学位证书。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妇科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200066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妇产科学(100211)；取得医师资格证书；第一学历为全日制统招本科毕业（专升本除外），临床医学（100201K）专业，并取得学历、学位证书。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肿瘤科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200067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妇产科学（妇科肿瘤方向）(100211)；取得医师资格证书；第一学历为全日制统招本科毕业（专升本除外），临床医学（100201K）专业，并取得学历、学位证书。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中医科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200068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中医妇科学(100509)；取得医师资格证书；第一学历为全日制统招本科毕业（专升本除外），中医学（100501K）专业，并取得学历、学位证书。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重症监护病房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200069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内科学（呼吸内科方向）（100201）；取得医师资格证书；第一学历为全日制统招本科毕业（专升本除外），临床医学（100201K）专业，并取得学历、学位证书。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重症监护病房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急诊医学（100218）；取得医师资格证书；第一学历为全日制统招本科毕业（专升本除外），临床医学（100201K）专业，并取得学历、学位证书。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医学美容科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外科学（整形方向）（100210）；取得医师资格证书；第一学历为全日制统招本科毕业（专升本除外），临床医学（100201K）专业，并取得学历、学位证书。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妇保科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针灸推拿学（100512）；取得医师资格证书；第一学历为全日制统招本科毕业（专升本除外），中医学（100501K）、针灸推拿学（100502K）专业，并取得学历、学位证书。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儿保科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儿科学（100202）；取得医师资格证书；第一学历为全日制统招本科毕业（专升本除外），临床医学（100201K）专业，并取得学历、学位证书。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产前诊断科1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遗传学（071007）；第一学历全日制统招本科毕业（专升本除外），生物科学（071001）专业，并取得学历、学位证书。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产前诊断科2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临床检验诊断学（100208）；第一学历全日制统招本科毕业（专升本除外），医学检验(101001)专业，并取得学历、学位证书。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病理科1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病理学、病理学与病理生理学（100104）；取得医师资格证书；第一学历为全日制统招本科毕业（专升本除外），临床医学（100201K）专业，并取得学历、学位证书；有在三甲医院工作或规培3年及以上经历；年龄不超过35岁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放射科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影像医学与核医学（100207）；取得医师资格证书；第一学历为全日制统招本科毕业（专升本除外），医学影像学（100203TK）专业，并取得学历、学位证书。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超声科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影像医学与核医学（超声方向）（100207）；取得医师资格证书；第一学历为全日制大专及以上学历，临床医学（100201K）或医学影像学（100203TK）专业，并取得学历、学位证书。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输血科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200079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临床检验诊断学（100208）；第一学历为全日制统招本科毕业（专升本除外），医学检验（101001）专业，并取得学历、学位证书。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医务科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社会医学与卫生事业管理（120402）；第一学历为全日制统招本科毕业（专升本除外），临床医学（100201K）专业，并取得学历、学位证书。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预防保健科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流行病与卫生统计学（100401）；第一学历为全日制统招本科毕业（专升本除外），临床医学（100201K）或公共卫生与预防医学（100401K）专业，并取得学历、学位证书。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科教科(药物临床试验机构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药学 （1007）；第一学历为全日制统招本科毕业（专升本除外），药学（1007）专业，并取得学历、学位证书。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党办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汉语言文字学（050103）、语言学与应用语言学（050102）、马克思主义哲学（010101）、中国现当代文学（050106）；第一学历为全日制统招本科毕业（专升本除外），中国语言文学类（0501）专业，并取得学历、学位证书；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宣传办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新闻学（050301）、文艺学（050101）、语言学与应用语言学（050102）、汉语言文字学（050103）、中国现当代文学（050106）；第一学历为全日制统招本科毕业（专升本除外），中国语言文学类（0501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院办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语言学及应用语言学（050102）、汉语言文字学（050103）、马克思主义哲学（010101）、中国现当代文学（050106）；第一学历为全日制统招本科毕业（专升本除外），中国语言文学类（0501）专业，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人事科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人力资源管理（120202）；第一学历为全日制统招本科毕业（专升本除外），人力资源管理（120206）专业，并取得学历、学位证书；中共党员。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审计科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审计（025700）、会计学（120201）；第一学历为全日制统招本科毕业（专升本除外），审计学（120207）、会计学（120203K）专业,并取得学历、学位证书。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江西省儿童医院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院感科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药学（1007）；第一学历要求全日制统招大学本科毕业(不含专升本)，药学专业（1007）并取得学历、学位证书。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呼吸科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儿科学(呼吸方向）（100202）；第一学历要求全日制统招大学本科毕业(不含专升本)，临床专业（100201K）并取得学历、学位证书。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肾内科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儿科学(肾脏专业)（100202）；第一学历要求全日制统招大学本科毕业(不含专升本)，临床专业（100201K）并取得学历、学位证书。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血液二科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内科学(骨髓移植方向)（100201）；第一学历要求全日制统招大学本科毕业(不含专升本)，临床专业（100201K）并取得学历、学位证书。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血液二科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肿瘤学（血液肿瘤方向）（100214）；第一学历要求全日制统招大学本科毕业(不含专升本)，临床专业（100201K）并取得学历、学位证书。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神经内科(癫痫中心)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外科学(神经外科方向)（100210）；取得医师资格证书；第一学历要求全日制统招大学本科毕业(不含专升本)，临床专业（100201K）并取得学历、学位证书。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小儿心脏病中心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200099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外科学(心脏外科方向)（100210）；第一学历要求全日制统招大学本科毕业(不含专升本)，临床专业（100201K）并取得学历、学位证书。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耳鼻咽喉科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耳鼻咽喉科学（100213）；第一学历要求全日制统招大学本科毕业(不含专升本)，临床专业（100201K）并取得学历、学位证书。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神经外科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外科学(神经外科方向)（100210）；第一学历要求全日制统招大学本科毕业(不含专升本)，临床专业（100201K）并取得学历、学位证书。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泌尿外科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外科学(泌尿外科方向)（100210）；第一学历要求全日制统招大学本科毕业(不含专升本)，临床专业（100201K）并取得学历、学位证书。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整形外科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儿科学(小儿外科方向)(100202)  外科学(整形外科方向或手外方向)（100210）；第一学历要求全日制统招大学本科毕业(不含专升本)，临床专业（100201K）并取得学历、学位证书。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骨科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儿科学(骨科方向)(100202)  外科学(骨科方向)（100210）；第一学历要求全日制统招大学本科毕业(不含专升本)，临床专业（100201K）并取得学历、学位证书。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中医皮肤科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皮肤病与性病学（100206）、中医外科学（皮肤方向）（100507）；取得医师资格证书；第一学历要求全日制统招大学本科毕业(不含专升本)，临床专业（100201K）、中医学专业（100501K）、中西医临床医学专业（100601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输血科（技师岗位）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；取得专业技术人员职业资格证书（临床医学检验技术）；第一学历要求全日制统招大学本科毕业(不含专升本)，医学检验专业（100304*）、医学检验技术专业（101101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药剂科（临床药学岗位）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药学（1007）；第一学历要求全日制统招大学本科毕业(不含专升本)，药学专业（1007）并取得学历、学位证书。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儿童保健科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儿少卫生与妇幼保健专业（100404）；第一学历要求全日制统招大学本科毕业(不含专升本)，预防医学专业（100401K）并取得学历、学位证书。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口腔科（医师岗位）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口腔内科（100302）；取得医师资格证书；第一学历要求全日制统招大学本科毕业(不含专升本)，口腔医学专业（100301K）并取得学历、学位证书。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心脏病中心（心超室）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影像医学与核医学（100207）；取得医师资格证书；第一学历要求全日制统招大学本科毕业(不含专升本)，医学影像学专业（100203TK、100303*）并取得学历、学位证书。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病案管理科（病案管理员岗位）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儿科学（100202）；第一学历要求全日制统招大学本科毕业(不含专升本)，临床专业（100201K）并取得学历、学位证书。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功能科B超室（医师岗位）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影像医学与核医学（100207）；第一学历要求全日制统招大学本科毕业(不含专升本)，医学影像学专业（100203TK、100303*）并取得学历、学位证书。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护理部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200113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护理学（100209）；第一学历要求全日制统招大学本科毕业(不含专升本)，护理学专业（101101）并取得学历、学位证书。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江西省胸科医院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内科（结核内二、三科）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内科学（100201）；取得医师资格证书。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呼吸二科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内科学（100201）（呼吸内科方向）；取得医师资格证书。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呼吸三科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内科学（100201）（呼吸危重方向）；取得医师资格证书。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外科学（100210）（心胸外科方向）；取得医师资格证书。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药剂科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中药学（100800）；取得专业技术人员职业资格证书。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药剂科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药学(1007)；取得专业技术人员职业资格证书；中级职称年龄可放宽至35周岁（1983年6月1日后生）。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检验科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临床检验诊断学（100208）；取得专业技术人员职业资格证书；第一学历为全日制统招本科毕业，检验专业（101001）并取得学历、学位证书。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内五科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内科学（100201）（传染病方向）；取得医师资格证书。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内五科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100009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内科学（100201）（呼吸内科方向）；取得医师资格证书。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CT室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影像医学与核医学（100207）；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shd w:val="clear" w:fill="FFFF00"/>
                <w:lang w:val="en-US" w:eastAsia="zh-CN" w:bidi="ar"/>
              </w:rPr>
              <w:t>取得全国医用设备使用人员业务能力考试合格证明。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江西卫生职业学院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中药学教师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中药学（1008）；第一学历要求为全日制统招本科毕业，中药学（100801）或中药制药（100805T）专业，并取学历、学位证书；如有3年以上（含3年）工作经历；年龄放宽至35周岁以下（1983年6月1日后生）。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临床检验诊断学（100208）、临床医学（1002）或基础医学（1001）；如有3年以上（含3年）工作经历；年龄放宽至35周岁以下（1983年6月1日后生）。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病原与免疫检验教师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临床检验诊断学（100208）、免疫学(100102)、病原生物学(100103)、临床医学(1002)或基础医学(1001)；如有3年以上（含3年）工作经历；年龄放宽至35周岁以下（1983年6月1日后生）。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卫生检验检疫教师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公共卫生与预防医学1004)、临床检验诊断学(100208)、临床医学(1002)或生物化学与分子生物学(071010)；如有3年以上（含3年）工作经历；年龄放宽至35周岁以下（1983年6月1日后生）。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生物化学检验教师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临床检验诊断学(100208)、临床医学(1002)；基础医学(1001)或生物化学与分子生物学(071010)；如有3年以上（含3年）工作经历；年龄放宽至35周岁以下（1983年6月1日后生）。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中医美容教师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针灸推拿学(100512)；取得医师资格证书；第一学历要求为全日制统招本科毕业，针灸推拿（100502K）专业，并取学历、学位证书；如有3年以上（含3年）工作经历；年龄放宽至35周岁以下（1983年6月1日后生）。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医学影像诊断教师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影像医学与核医学（100207）或临床医学（1002）；如有3年以上（含3年）工作经历；年龄放宽至35周岁以下（1983年6月1日后生）。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口腔专业教师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口腔临床医学（100302）；如有3年以上（含3年）工作经历；年龄放宽至35周岁以下（1983年6月1日后生）。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高教研究室干事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职业技术教育学（040108）。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专职辅导员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100020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lang w:val="en-US" w:eastAsia="zh-CN" w:bidi="ar"/>
              </w:rPr>
              <w:t>医学(10)、哲学(01)、政治学(0302)、马克思主义理论(0305)、教育学（0401）或中国语言文学（0501）。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注：岗位代码1开头的为编内招聘岗位，岗位代码2开头的为编外招聘岗位。</w:t>
      </w:r>
    </w:p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40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2018-05-17T08:01:09Z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