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乡镇（街道）事业单位面向大学生村官招聘工作人员计划表</w:t>
      </w:r>
    </w:p>
    <w:p>
      <w:pPr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 w:cs="微软简标宋"/>
          <w:color w:val="000000"/>
          <w:sz w:val="36"/>
          <w:szCs w:val="36"/>
        </w:rPr>
      </w:pPr>
    </w:p>
    <w:tbl>
      <w:tblPr>
        <w:tblStyle w:val="3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033"/>
        <w:gridCol w:w="9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微软简标宋" w:eastAsia="楷体_GB2312" w:cs="微软简标宋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微软简标宋" w:eastAsia="楷体_GB2312" w:cs="微软简标宋"/>
                <w:b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 w:ascii="楷体_GB2312" w:hAnsi="微软简标宋" w:eastAsia="楷体_GB2312" w:cs="微软简标宋"/>
                <w:b/>
                <w:color w:val="000000"/>
                <w:kern w:val="0"/>
                <w:sz w:val="28"/>
                <w:szCs w:val="28"/>
                <w:lang w:eastAsia="zh-CN"/>
              </w:rPr>
              <w:t>县（区）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微软简标宋" w:eastAsia="楷体_GB2312" w:cs="微软简标宋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微软简标宋" w:eastAsia="楷体_GB2312" w:cs="微软简标宋"/>
                <w:b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楷体_GB2312" w:hAnsi="微软简标宋" w:eastAsia="楷体_GB2312" w:cs="微软简标宋"/>
                <w:b/>
                <w:color w:val="000000"/>
                <w:kern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9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微软简标宋" w:eastAsia="楷体_GB2312" w:cs="微软简标宋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微软简标宋" w:eastAsia="楷体_GB2312" w:cs="微软简标宋"/>
                <w:b/>
                <w:color w:val="000000"/>
                <w:kern w:val="0"/>
                <w:sz w:val="28"/>
                <w:szCs w:val="28"/>
              </w:rPr>
              <w:t>招考范围</w:t>
            </w:r>
            <w:r>
              <w:rPr>
                <w:rFonts w:hint="eastAsia" w:ascii="楷体_GB2312" w:hAnsi="微软简标宋" w:eastAsia="楷体_GB2312" w:cs="微软简标宋"/>
                <w:b/>
                <w:color w:val="000000"/>
                <w:kern w:val="0"/>
                <w:sz w:val="28"/>
                <w:szCs w:val="28"/>
                <w:lang w:eastAsia="zh-CN"/>
              </w:rPr>
              <w:t>及岗位安排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Times New Roman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color w:val="000000"/>
                <w:sz w:val="28"/>
                <w:szCs w:val="28"/>
              </w:rPr>
              <w:t>定海区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84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面向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定海区符合招聘条件的大学生村官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，其中环南街道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2人，岑港街道1人，金塘镇1人，白泉镇2人。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Times New Roman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84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面向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普陀区符合招聘条件的大学生村官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，其中桃花镇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2人，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虾峙镇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1人，登步管委会1人。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Times New Roman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color w:val="000000"/>
                <w:sz w:val="28"/>
                <w:szCs w:val="28"/>
              </w:rPr>
              <w:t>岱山县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84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面向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岱山县符合招聘条件的大学生村官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，其中岱东镇、岱西镇、长涂镇各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C7DA0"/>
    <w:rsid w:val="1EC97E1F"/>
    <w:rsid w:val="5A9C7DA0"/>
    <w:rsid w:val="6D535020"/>
    <w:rsid w:val="795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2018-05-17T12:42:00Z</dcterms:created>
  <dc:creator>user1</dc:creator>
  <cp:lastModifiedBy>Administrator</cp:lastModifiedBy>
  <dcterms:modified xsi:type="dcterms:W3CDTF">2018-05-17T12:45:28Z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