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Ind w:w="0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72"/>
        <w:gridCol w:w="815"/>
        <w:gridCol w:w="505"/>
        <w:gridCol w:w="698"/>
        <w:gridCol w:w="1324"/>
        <w:gridCol w:w="452"/>
        <w:gridCol w:w="1265"/>
        <w:gridCol w:w="1308"/>
        <w:gridCol w:w="508"/>
        <w:gridCol w:w="1069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附件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91" w:hRule="atLeast"/>
        </w:trPr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34"/>
                <w:szCs w:val="34"/>
                <w:bdr w:val="none" w:color="auto" w:sz="0" w:space="0"/>
              </w:rPr>
              <w:t>梧州市法院系统2018年考试录用公务员(人民警察)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34"/>
                <w:szCs w:val="34"/>
                <w:bdr w:val="none" w:color="auto" w:sz="0" w:space="0"/>
              </w:rPr>
              <w:t>体能测评人员名单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1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7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准考证号码</w:t>
            </w:r>
          </w:p>
        </w:tc>
        <w:tc>
          <w:tcPr>
            <w:tcW w:w="1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招录机关</w:t>
            </w:r>
          </w:p>
        </w:tc>
        <w:tc>
          <w:tcPr>
            <w:tcW w:w="13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15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报考职位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1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甘莉莉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ascii="Times New Roman" w:hAnsi="Times New Roman" w:cs="Times New Roman"/>
                <w:bdr w:val="none" w:color="auto" w:sz="0" w:space="0"/>
              </w:rPr>
              <w:t>101040100208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梧州市中级人民法院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梧州市中级人民法院及基层人民法院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司法警察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(4504001003)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2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甘炫锋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101040100526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3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谭煜馨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101040101209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刘传义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土家族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101040101519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黄燕菲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101040101525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姚大舜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土家族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101040101607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杨柳丝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侗族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101040102320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李文超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101040103620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梁恒源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101040103909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何铭深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101040101403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梧州市中级人民法院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梧州市藤县人民法院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司法警察一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(4504001016)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李春玲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101040101817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罗森凤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101040102225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岑佳穗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101040100325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梧州市中级人民法院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梧州市藤县人民法院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司法警察二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(4504001017)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梁文希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101040102419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隆雪颖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壮族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101040103429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0" w:hRule="atLeast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jc w:val="left"/>
      </w:pPr>
      <w:r>
        <w:rPr>
          <w:rFonts w:ascii="仿宋" w:hAnsi="仿宋" w:eastAsia="仿宋" w:cs="仿宋"/>
          <w:color w:val="333333"/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71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2018-05-28T06:37:45Z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