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关于公开选聘市人民政府驻外招商联络处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组成人员的通知</w:t>
      </w:r>
    </w:p>
    <w:p>
      <w:pPr>
        <w:rPr>
          <w:sz w:val="30"/>
          <w:szCs w:val="30"/>
        </w:rPr>
      </w:pPr>
    </w:p>
    <w:p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各县（区）委组织部，市委各部委办局室，市级国家机关各委办局，市直各人民团体和企事业单位党组织：</w:t>
      </w:r>
    </w:p>
    <w:p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 xml:space="preserve">    为配齐配强昭通市人民政府驻外招商联络处招商工作队伍，加大招商引资力度，规范工作运行，实现招商引资目标任务。经市招商委员会主要领导同意，决定在全市范围内公开选聘驻外招商联络处主任、副主任、主任助理。现就相关事宜通知如下。</w:t>
      </w:r>
    </w:p>
    <w:p>
      <w:pPr>
        <w:ind w:firstLine="63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一、选聘职位和职数</w:t>
      </w:r>
    </w:p>
    <w:p>
      <w:pPr>
        <w:ind w:firstLine="63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选聘职位为：选聘市人民政府驻外招商联络处主任、副主任、主任助理。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选聘职数为：本次共选聘市人民政府驻外招商联络处主任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 w:hAnsiTheme="minorEastAsia"/>
          <w:sz w:val="32"/>
          <w:szCs w:val="32"/>
        </w:rPr>
        <w:t>名、副主任10名、主任助理10名。部分人选本次将推荐充实到现有招商联络处，其余人选作为驻外招商联络处储备人员，在需要调整时，经组织、人社、招商、纪检等部门研究后，直接调整充实到主任、副主任、主任助理岗位。</w:t>
      </w:r>
    </w:p>
    <w:p>
      <w:pPr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二、选聘条件和资格</w:t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（一）基本条件。</w:t>
      </w:r>
      <w:r>
        <w:rPr>
          <w:rFonts w:hint="eastAsia" w:ascii="方正仿宋_GBK" w:eastAsia="方正仿宋_GBK" w:hAnsiTheme="minorEastAsia"/>
          <w:sz w:val="32"/>
          <w:szCs w:val="32"/>
        </w:rPr>
        <w:t>政治坚定，作风正派，视野开阔，敢于担当，自身干净，善于沟通联络，有较强组织协调和语言表达能力。</w:t>
      </w:r>
    </w:p>
    <w:p>
      <w:pPr>
        <w:ind w:firstLine="640" w:firstLineChars="200"/>
        <w:rPr>
          <w:rFonts w:ascii="方正楷体_GBK" w:hAnsi="楷体" w:eastAsia="方正楷体_GBK"/>
          <w:sz w:val="32"/>
          <w:szCs w:val="32"/>
        </w:rPr>
      </w:pPr>
      <w:r>
        <w:rPr>
          <w:rFonts w:hint="eastAsia" w:ascii="方正楷体_GBK" w:hAnsi="楷体" w:eastAsia="方正楷体_GBK"/>
          <w:sz w:val="32"/>
          <w:szCs w:val="32"/>
        </w:rPr>
        <w:t>（二）资格条件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1.应聘人员应是全市机关事业单位在职在编人员（不含工勤人员）。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2.具有大学专科以上学历。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3.主任人选面向实职副处级领导干部选聘，副主任人选面向实职正科级领导干部选聘，主任助理人选面向实职副科级领导干部选聘。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4.主任人选年龄在50周岁以下，副主任人选年龄在48周岁以下，主任助理人选年龄在45周岁以下。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5.具有相关工作经历的优先考虑。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（三）有下列情形之一的不得参加选聘</w:t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1.处于党纪、政纪处分影响期的；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2.涉嫌违纪违法正接受调查尚未作出结论的；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3.近三年年度考核有不称职、不合格或相应等次的；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4.处于试用期尚未正式任用的；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5.其他原因不宜选聘的。</w:t>
      </w:r>
    </w:p>
    <w:p>
      <w:pPr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三、选聘程序</w:t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（一）个人报名。</w:t>
      </w:r>
      <w:r>
        <w:rPr>
          <w:rFonts w:hint="eastAsia" w:ascii="方正仿宋_GBK" w:eastAsia="方正仿宋_GBK" w:hAnsiTheme="minorEastAsia"/>
          <w:sz w:val="32"/>
          <w:szCs w:val="32"/>
        </w:rPr>
        <w:t>填报《昭通市人民政府驻外招商联络处组成人员公开选聘报名表》，明确具体岗位或服从组织调配，报单位党委（党组）研究。</w:t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（二）单位推荐。</w:t>
      </w:r>
      <w:r>
        <w:rPr>
          <w:rFonts w:hint="eastAsia" w:ascii="方正仿宋_GBK" w:eastAsia="方正仿宋_GBK" w:hAnsiTheme="minorEastAsia"/>
          <w:sz w:val="32"/>
          <w:szCs w:val="32"/>
        </w:rPr>
        <w:t>各地各部门根据报名情况，经班子集体研究后，择优进行推荐，其中市直各部门推荐人选不超过  1名；各县（区）推荐人选分别不超过2名。</w:t>
      </w:r>
    </w:p>
    <w:p>
      <w:pPr>
        <w:ind w:firstLine="640" w:firstLineChars="200"/>
        <w:rPr>
          <w:rFonts w:hint="eastAsia" w:ascii="方正仿宋_GBK" w:eastAsia="方正仿宋_GBK" w:hAnsiTheme="minorEastAsia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（三）经历业绩评价。</w:t>
      </w:r>
      <w:r>
        <w:rPr>
          <w:rFonts w:hint="eastAsia" w:ascii="方正仿宋_GBK" w:eastAsia="方正仿宋_GBK" w:hAnsiTheme="minorEastAsia"/>
          <w:sz w:val="32"/>
          <w:szCs w:val="32"/>
        </w:rPr>
        <w:t>由组织、人社、招商、纪检监察等部门组成工作组，对人选的相关经历业绩进行量化评分，按得分从高到低的顺序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进入市人民政府驻外招商联络处储备人才库。</w:t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（四）面试。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本次调整岗位按得分从高到低的顺序，并按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1:3的比例确定</w:t>
      </w:r>
      <w:r>
        <w:rPr>
          <w:rFonts w:hint="eastAsia" w:ascii="方正仿宋_GBK" w:eastAsia="方正仿宋_GBK" w:hAnsiTheme="minorEastAsia"/>
          <w:sz w:val="32"/>
          <w:szCs w:val="32"/>
        </w:rPr>
        <w:t>进入面试人员名单，提交市委组织部研究。</w:t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（五）组织考察。</w:t>
      </w:r>
      <w:r>
        <w:rPr>
          <w:rFonts w:hint="eastAsia" w:ascii="方正仿宋_GBK" w:eastAsia="方正仿宋_GBK" w:hAnsiTheme="minorEastAsia"/>
          <w:sz w:val="32"/>
          <w:szCs w:val="32"/>
        </w:rPr>
        <w:t>按得分从高到低的顺序，按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1:2的比例</w:t>
      </w:r>
      <w:r>
        <w:rPr>
          <w:rFonts w:hint="eastAsia" w:ascii="方正仿宋_GBK" w:eastAsia="方正仿宋_GBK" w:hAnsiTheme="minorEastAsia"/>
          <w:sz w:val="32"/>
          <w:szCs w:val="32"/>
        </w:rPr>
        <w:t>进入考察人员名单。由市委组织部牵头，市人社局、市招商局、市纪检监察等部门联合组织考察。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（六）聘任上岗。</w:t>
      </w:r>
      <w:r>
        <w:rPr>
          <w:rFonts w:hint="eastAsia" w:ascii="方正仿宋_GBK" w:eastAsia="方正仿宋_GBK" w:hAnsiTheme="minorEastAsia"/>
          <w:sz w:val="32"/>
          <w:szCs w:val="32"/>
        </w:rPr>
        <w:t>根据考察情况，综合人选成熟度和岗位匹配度，研究提出拟选聘人选和储备人选建议，报市委市政府研究后聘任上岗。每个聘期为3年，聘期内工资人事关系保留在原单位，聘任期间与现有驻外招商联络处工作人员待遇相同。聘期届满，可以申请继续留任，工作实绩突出的，优先提拔或重用，在本地本部门无合适岗位的，在全市范围调剂解决。</w:t>
      </w:r>
    </w:p>
    <w:p>
      <w:pPr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四、其他事项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（一）各县区委组织部、市直各部门要广泛动员，以县区或市直部门为单位，组织做好报名推荐工作。要认真审查，从严把关，不符合相关资格条件的，一律不得推荐。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（二）报名截止时间：2018年6月8日17：30以前。报名时需提供《昭通市人民政府驻外招商联络处组成人员公开选聘报名表》（一式三份，附电子版）、近期彩色免冠正面照片3张（附电子版）、受表彰的相关材料以及会计从业资格证、计算机等级证书、驾驶证等相关证件复印件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（三）报名人员对工作地有具体意向的，请在备注栏说明，并对是否服从调整予以明确。</w:t>
      </w:r>
    </w:p>
    <w:p>
      <w:pPr>
        <w:ind w:firstLine="640" w:firstLineChars="200"/>
        <w:rPr>
          <w:rFonts w:ascii="方正仿宋_GBK" w:eastAsia="方正仿宋_GBK" w:hAnsiTheme="minorEastAsia"/>
          <w:spacing w:val="-20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（四）</w:t>
      </w:r>
      <w:r>
        <w:rPr>
          <w:rFonts w:hint="eastAsia" w:ascii="方正仿宋_GBK" w:eastAsia="方正仿宋_GBK" w:hAnsiTheme="minorEastAsia"/>
          <w:spacing w:val="-20"/>
          <w:sz w:val="32"/>
          <w:szCs w:val="32"/>
        </w:rPr>
        <w:t>面试、考察、聘任上岗等其他事宜，电话另行通知。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联系人：罗　婧；联系电话：0870-3188123。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报名地点：昭通市招商局办公室（昭通市凤霞路106号）。</w:t>
      </w:r>
    </w:p>
    <w:p>
      <w:pPr>
        <w:ind w:firstLine="640" w:firstLineChars="200"/>
        <w:rPr>
          <w:rFonts w:ascii="方正仿宋_GBK" w:eastAsia="方正仿宋_GBK" w:hAnsiTheme="minorEastAsia"/>
          <w:sz w:val="32"/>
          <w:szCs w:val="32"/>
        </w:rPr>
      </w:pPr>
    </w:p>
    <w:p>
      <w:pPr>
        <w:ind w:left="1721" w:leftChars="286" w:hanging="1120" w:hangingChars="350"/>
        <w:jc w:val="left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附  件：昭通市人民政府驻外招商联络处组成人员公开选聘报名表</w:t>
      </w:r>
    </w:p>
    <w:p>
      <w:pPr>
        <w:rPr>
          <w:rFonts w:ascii="方正仿宋_GBK" w:eastAsia="方正仿宋_GBK" w:hAnsiTheme="minorEastAsia"/>
          <w:sz w:val="32"/>
          <w:szCs w:val="32"/>
        </w:rPr>
      </w:pPr>
    </w:p>
    <w:p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中共昭通市委组织部       昭通市人力资源和社会保障局　　　　　　</w:t>
      </w:r>
    </w:p>
    <w:p>
      <w:pPr>
        <w:rPr>
          <w:rFonts w:ascii="方正仿宋_GBK" w:eastAsia="方正仿宋_GBK" w:hAnsiTheme="minorEastAsia"/>
          <w:sz w:val="32"/>
          <w:szCs w:val="32"/>
        </w:rPr>
      </w:pPr>
    </w:p>
    <w:p>
      <w:pPr>
        <w:rPr>
          <w:rFonts w:ascii="方正仿宋_GBK" w:eastAsia="方正仿宋_GBK" w:hAnsiTheme="minorEastAsia"/>
          <w:sz w:val="32"/>
          <w:szCs w:val="32"/>
        </w:rPr>
      </w:pPr>
    </w:p>
    <w:p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　　         昭通市招商局</w:t>
      </w:r>
    </w:p>
    <w:p>
      <w:pPr>
        <w:ind w:firstLine="1920" w:firstLineChars="600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2018年5月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18</w:t>
      </w:r>
      <w:r>
        <w:rPr>
          <w:rFonts w:hint="eastAsia" w:ascii="方正仿宋_GBK" w:eastAsia="方正仿宋_GBK" w:hAnsiTheme="minorEastAsia"/>
          <w:sz w:val="32"/>
          <w:szCs w:val="32"/>
        </w:rPr>
        <w:t>日</w:t>
      </w:r>
    </w:p>
    <w:tbl>
      <w:tblPr>
        <w:tblStyle w:val="5"/>
        <w:tblpPr w:leftFromText="180" w:rightFromText="180" w:vertAnchor="page" w:horzAnchor="margin" w:tblpX="-38" w:tblpY="1681"/>
        <w:tblW w:w="8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418"/>
        <w:gridCol w:w="72"/>
        <w:gridCol w:w="1129"/>
        <w:gridCol w:w="944"/>
        <w:gridCol w:w="1150"/>
        <w:gridCol w:w="1125"/>
        <w:gridCol w:w="11"/>
        <w:gridCol w:w="124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54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附件：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昭通市人民政府驻外招商联络处组成人员公开选聘报名表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　别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　生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　月</w:t>
            </w:r>
          </w:p>
        </w:tc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小一寸彩色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8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　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　贯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8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　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　间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　康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　况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8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拟聘职位</w:t>
            </w:r>
          </w:p>
        </w:tc>
        <w:tc>
          <w:tcPr>
            <w:tcW w:w="1787" w:type="dxa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　育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8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626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154" w:type="dxa"/>
            <w:gridSpan w:val="3"/>
            <w:tcBorders>
              <w:lef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2" w:hRule="atLeast"/>
        </w:trPr>
        <w:tc>
          <w:tcPr>
            <w:tcW w:w="66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79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</w:tbl>
    <w:tbl>
      <w:tblPr>
        <w:tblStyle w:val="5"/>
        <w:tblW w:w="8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49"/>
        <w:gridCol w:w="7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53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KTJ-PK74820000077-Identity-H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相关工作实绩（500字左右）</w:t>
            </w:r>
          </w:p>
        </w:tc>
        <w:tc>
          <w:tcPr>
            <w:tcW w:w="746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53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主要特长特点</w:t>
            </w:r>
          </w:p>
        </w:tc>
        <w:tc>
          <w:tcPr>
            <w:tcW w:w="746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53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受表彰情况</w:t>
            </w:r>
            <w:r>
              <w:rPr>
                <w:rFonts w:hint="eastAsia" w:ascii="楷体_GB2312" w:hAnsi="宋体" w:eastAsia="楷体_GB2312" w:cs="KTJ-PK74820000077-Identity-H"/>
                <w:kern w:val="0"/>
                <w:sz w:val="32"/>
                <w:szCs w:val="32"/>
              </w:rPr>
              <w:t xml:space="preserve">                      </w:t>
            </w:r>
          </w:p>
        </w:tc>
        <w:tc>
          <w:tcPr>
            <w:tcW w:w="746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81" w:hRule="atLeast"/>
          <w:jc w:val="center"/>
        </w:trPr>
        <w:tc>
          <w:tcPr>
            <w:tcW w:w="1049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462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（盖章）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4" w:hRule="atLeast"/>
          <w:jc w:val="center"/>
        </w:trPr>
        <w:tc>
          <w:tcPr>
            <w:tcW w:w="104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　注</w:t>
            </w:r>
          </w:p>
        </w:tc>
        <w:tc>
          <w:tcPr>
            <w:tcW w:w="746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4" w:hRule="atLeast"/>
          <w:jc w:val="center"/>
        </w:trPr>
        <w:tc>
          <w:tcPr>
            <w:tcW w:w="85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注：1、此表双面打印，一式三份；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2、各县区委组织部、市直各部门党委（党组）要认真审查、从严把关，并在“所在单位意见”栏中，签署“符合相关资格条件，同意推荐”等明确意见。</w:t>
            </w:r>
          </w:p>
          <w:p>
            <w:r>
              <w:rPr>
                <w:rFonts w:hint="eastAsia" w:ascii="仿宋_GB2312" w:eastAsia="仿宋_GB2312"/>
              </w:rPr>
              <w:t xml:space="preserve">    3、报名人员对工作地有具体意向的，请在“备注”栏说明，并对是否服从调整予以明确。</w:t>
            </w:r>
          </w:p>
        </w:tc>
      </w:tr>
    </w:tbl>
    <w:p>
      <w:pPr>
        <w:ind w:firstLine="200" w:firstLineChars="200"/>
        <w:rPr>
          <w:sz w:val="10"/>
          <w:szCs w:val="10"/>
        </w:rPr>
      </w:pPr>
    </w:p>
    <w:p>
      <w:pPr>
        <w:ind w:firstLine="200" w:firstLineChars="200"/>
        <w:rPr>
          <w:sz w:val="10"/>
          <w:szCs w:val="10"/>
        </w:rPr>
      </w:pPr>
    </w:p>
    <w:p>
      <w:pPr>
        <w:jc w:val="left"/>
        <w:rPr>
          <w:rFonts w:ascii="方正仿宋_GBK" w:eastAsia="方正仿宋_GBK" w:hAnsiTheme="minorEastAsia"/>
          <w:sz w:val="32"/>
          <w:szCs w:val="32"/>
        </w:rPr>
      </w:pPr>
    </w:p>
    <w:p>
      <w:pPr>
        <w:jc w:val="left"/>
        <w:rPr>
          <w:rFonts w:ascii="方正仿宋_GBK" w:eastAsia="方正仿宋_GBK" w:hAnsiTheme="minorEastAsia"/>
          <w:sz w:val="32"/>
          <w:szCs w:val="32"/>
        </w:rPr>
      </w:pPr>
    </w:p>
    <w:p>
      <w:pPr>
        <w:jc w:val="left"/>
        <w:rPr>
          <w:rFonts w:ascii="方正仿宋_GBK" w:eastAsia="方正仿宋_GBK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TJ-PK7482000007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8"/>
    <w:rsid w:val="0001160B"/>
    <w:rsid w:val="00023AB4"/>
    <w:rsid w:val="000255E8"/>
    <w:rsid w:val="00080F46"/>
    <w:rsid w:val="000867AB"/>
    <w:rsid w:val="000936A4"/>
    <w:rsid w:val="000B59B0"/>
    <w:rsid w:val="000F6A40"/>
    <w:rsid w:val="001B3790"/>
    <w:rsid w:val="001E5627"/>
    <w:rsid w:val="002E52EE"/>
    <w:rsid w:val="003130F0"/>
    <w:rsid w:val="003149C2"/>
    <w:rsid w:val="00383DAC"/>
    <w:rsid w:val="003963F7"/>
    <w:rsid w:val="003A1B60"/>
    <w:rsid w:val="004313F3"/>
    <w:rsid w:val="00460F57"/>
    <w:rsid w:val="004B0B70"/>
    <w:rsid w:val="004B21A4"/>
    <w:rsid w:val="00506CA4"/>
    <w:rsid w:val="00507FAF"/>
    <w:rsid w:val="00550B17"/>
    <w:rsid w:val="005B4D6C"/>
    <w:rsid w:val="005E3BE0"/>
    <w:rsid w:val="005E4A7A"/>
    <w:rsid w:val="00674618"/>
    <w:rsid w:val="0070176A"/>
    <w:rsid w:val="00720DE0"/>
    <w:rsid w:val="007441E2"/>
    <w:rsid w:val="00796975"/>
    <w:rsid w:val="00796F53"/>
    <w:rsid w:val="00866FB3"/>
    <w:rsid w:val="008674B0"/>
    <w:rsid w:val="00895D5F"/>
    <w:rsid w:val="008F61AB"/>
    <w:rsid w:val="009224AE"/>
    <w:rsid w:val="009342B8"/>
    <w:rsid w:val="0093556D"/>
    <w:rsid w:val="0093571B"/>
    <w:rsid w:val="009358EE"/>
    <w:rsid w:val="0094786F"/>
    <w:rsid w:val="009617FD"/>
    <w:rsid w:val="009618E2"/>
    <w:rsid w:val="009726C9"/>
    <w:rsid w:val="00982871"/>
    <w:rsid w:val="009A0E78"/>
    <w:rsid w:val="009A60B8"/>
    <w:rsid w:val="009B4BAF"/>
    <w:rsid w:val="00A103B8"/>
    <w:rsid w:val="00A111BD"/>
    <w:rsid w:val="00A83914"/>
    <w:rsid w:val="00B216F7"/>
    <w:rsid w:val="00B311BA"/>
    <w:rsid w:val="00B853AF"/>
    <w:rsid w:val="00B93612"/>
    <w:rsid w:val="00BC4F56"/>
    <w:rsid w:val="00C171FD"/>
    <w:rsid w:val="00C674C0"/>
    <w:rsid w:val="00C83622"/>
    <w:rsid w:val="00CD017B"/>
    <w:rsid w:val="00D125E6"/>
    <w:rsid w:val="00D33749"/>
    <w:rsid w:val="00DA43EF"/>
    <w:rsid w:val="00E72BE0"/>
    <w:rsid w:val="00E9284A"/>
    <w:rsid w:val="00ED36F3"/>
    <w:rsid w:val="00EE31C8"/>
    <w:rsid w:val="00EE3407"/>
    <w:rsid w:val="00EE6EA6"/>
    <w:rsid w:val="00F10C16"/>
    <w:rsid w:val="00FB3816"/>
    <w:rsid w:val="019C2B2C"/>
    <w:rsid w:val="08C46EAE"/>
    <w:rsid w:val="1D8C60D7"/>
    <w:rsid w:val="269614C5"/>
    <w:rsid w:val="30CF5093"/>
    <w:rsid w:val="443559E0"/>
    <w:rsid w:val="48DB2D1D"/>
    <w:rsid w:val="49910099"/>
    <w:rsid w:val="4CE93179"/>
    <w:rsid w:val="5A6F1A1C"/>
    <w:rsid w:val="5BF20A84"/>
    <w:rsid w:val="5E3D14CA"/>
    <w:rsid w:val="600E5B9C"/>
    <w:rsid w:val="74F578F3"/>
    <w:rsid w:val="7E3150D6"/>
    <w:rsid w:val="7FB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326</Words>
  <Characters>1862</Characters>
  <Lines>15</Lines>
  <Paragraphs>4</Paragraphs>
  <TotalTime>7</TotalTime>
  <ScaleCrop>false</ScaleCrop>
  <LinksUpToDate>false</LinksUpToDate>
  <CharactersWithSpaces>2184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2018-05-18T04:20:00Z</dcterms:created>
  <dc:creator>User</dc:creator>
  <cp:lastModifiedBy>Administrator</cp:lastModifiedBy>
  <cp:lastPrinted>2018-05-23T09:00:00Z</cp:lastPrinted>
  <dcterms:modified xsi:type="dcterms:W3CDTF">2018-05-31T02:27:59Z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