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left"/>
      </w:pPr>
      <w:bookmarkStart w:id="0" w:name="_GoBack"/>
      <w:bookmarkEnd w:id="0"/>
      <w:r>
        <w:rPr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center"/>
      </w:pPr>
      <w:r>
        <w:rPr>
          <w:shd w:val="clear" w:fill="FFFFFF"/>
        </w:rPr>
        <w:t>（一）本部</w:t>
      </w:r>
    </w:p>
    <w:tbl>
      <w:tblPr>
        <w:tblStyle w:val="4"/>
        <w:tblW w:w="8595" w:type="dxa"/>
        <w:jc w:val="center"/>
        <w:tblInd w:w="-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38"/>
        <w:gridCol w:w="1036"/>
        <w:gridCol w:w="509"/>
        <w:gridCol w:w="2796"/>
        <w:gridCol w:w="1665"/>
        <w:gridCol w:w="11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2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胸外科医师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外科学（胸心外科胸外方向）、临床医学（胸心外科胸外方向）、肿瘤学（胸心外科胸外方向）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麻醉学、临床医学（麻醉学方向）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内科学（呼吸系病方向、血液病方向、心血管病方向）、临床医学（呼吸系病方向、血液病方向、心血管病方向）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内科学（心血管病方向）、临床医学（心血管病方向）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神经内科医师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神经病学、临床医学（神经病学方向）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烧伤外科医师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外科学（烧伤外科方向、整形外科方向）、临床医学（烧伤外科方向、整形外科方向）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病理学与病理生理学、临床医学（病理学与病理生理学）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18-029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放射科医师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影像医学与核医学（影像诊断CT、MR方向）、临床医学（影像诊断CT、MR方向）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烧伤科康复治疗师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康复治疗学、康复医学与理疗学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心外科医师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外科学（胸心外科心外方向）、临床医学（胸心外科心外方向）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肝胆外科医师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外科学（普通外科学肝胆外科方向）、临床医学（普通外科学肝胆外科方向）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内分泌科医师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内科学（内分泌及代谢病方向）、临床医学（内分泌及代谢病方向）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病理科技师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病理学与病理生理学、生物化学与分子生物学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放射治疗科物理师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医学物理学（医用放射物理方向）、医用放射物理学（放射治疗物理方向）、核科学与技术、计算机应用技术、软件工程、计算机科学与技术（大数据技术方向、人工智能方向）、物理电子学（人工智能与影像处理、生物医学电子学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往届生不做工作经历、规培经历及专业技术任职资格要求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神经电生理技师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临床医学、神经病学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放射治疗科技师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医学影像技术、影像医学与核医学、临床医学（影像诊断方向）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检验科技师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临床检验诊断学、生物化学与分子生物学、临床医学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18-039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中心实验室技师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临床检验诊断学、生物化学与分子生物学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18-040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心理咨询师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临床医学、口腔医学、心理学、应用心理学、发展与教育心理学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jc w:val="center"/>
      </w:pPr>
      <w:r>
        <w:rPr>
          <w:shd w:val="clear" w:fill="FFFFFF"/>
        </w:rPr>
        <w:t>（二）平潭协和医院</w:t>
      </w:r>
    </w:p>
    <w:tbl>
      <w:tblPr>
        <w:tblStyle w:val="4"/>
        <w:tblW w:w="8379" w:type="dxa"/>
        <w:jc w:val="center"/>
        <w:tblInd w:w="7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135"/>
        <w:gridCol w:w="1288"/>
        <w:gridCol w:w="709"/>
        <w:gridCol w:w="2409"/>
        <w:gridCol w:w="212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内科学（心血管病方向）、临床医学（心血管病方向）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肾内科医师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内科学（肾脏病学方向）、临床医学（肾脏病学方向）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肿瘤内科医师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肿瘤学（肿瘤内科方向）、临床医学（肿瘤内科方向）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神经内科医师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神经病学、临床医学（神经病学方向）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内分泌科医师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内科学（内分泌与代谢病专业）、临床医学（内分泌与代谢病方向）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呼吸内科医师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内科学（呼吸系病方向）、临床医学（呼吸系病方向）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血液内科医师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内科学（血液病方向）、临床医学（血液病方向）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P18-009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内科学、外科学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儿科医师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儿科学、内科学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妇产科医师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妇产科学、外科学（普通外科方向）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骨科医师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外科学（骨科方向）、临床医学（骨科方向）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普外科医师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外科学（普通外科方向）、临床医学（普通外科方向）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神经外科医师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外科学（神经外科方向）、临床医学（神经外科方向）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泌尿外科医师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外科学（泌尿外科方向）、临床医学（泌尿外科方向）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感染科医师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内科学、临床医学（内科学方向）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急诊医学、神经病学、内科学、危重症医学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康复科医师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康复医学、康复医学与理疗学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P18-019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口腔医学、临床医学（口腔医学方向）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中医科医师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中医学、中医内科学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眼科医师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眼科学、临床医学（眼科学方向）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耳鼻喉科医师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耳鼻咽喉科学、临床医学（耳鼻咽喉科学方向）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麻醉学、临床医学（麻醉学方向）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胸外科医师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外科学（胸心外科方向）、临床医学（胸心外科方向）、肿瘤学（胸外方向）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放射科医师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影像医学与核医学（CT、MR方向）、临床医学（放射诊断CT、MR方向）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P18-026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超声科医师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影像医学与核医学（超声方向）、临床医学（超声诊断方向）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P18-027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病理学与病理生理学、临床医学（病理学与病理生理学）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全日制研究生学历、硕士及以上学位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1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4D79"/>
    <w:rsid w:val="4D637F3A"/>
    <w:rsid w:val="511D4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2018-06-07T01:31:00Z</dcterms:created>
  <dc:creator>ASUS</dc:creator>
  <cp:lastModifiedBy>xuran</cp:lastModifiedBy>
  <dcterms:modified xsi:type="dcterms:W3CDTF">2018-06-11T03:50:08Z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