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0" w:beforeAutospacing="0" w:after="0" w:afterAutospacing="0" w:line="14" w:lineRule="atLeast"/>
        <w:ind w:left="0" w:right="0" w:firstLine="630"/>
        <w:jc w:val="left"/>
      </w:pPr>
      <w:r>
        <w:rPr>
          <w:rFonts w:hint="eastAsia" w:ascii="仿宋_GB2312" w:hAnsi="微软雅黑" w:eastAsia="仿宋_GB2312" w:cs="仿宋_GB2312"/>
          <w:b/>
          <w:color w:val="000000"/>
          <w:kern w:val="0"/>
          <w:sz w:val="32"/>
          <w:szCs w:val="32"/>
          <w:shd w:val="clear" w:fill="FFFFFF"/>
          <w:lang w:val="en-US" w:eastAsia="zh-CN" w:bidi="ar"/>
        </w:rPr>
        <w:t>池州市广播电视台新闻采编、技术、值机人员</w:t>
      </w:r>
      <w:r>
        <w:rPr>
          <w:rFonts w:ascii="仿宋_GB2312" w:hAnsi="微软雅黑" w:eastAsia="仿宋_GB2312" w:cs="仿宋_GB2312"/>
          <w:b/>
          <w:color w:val="000000"/>
          <w:kern w:val="0"/>
          <w:sz w:val="32"/>
          <w:szCs w:val="32"/>
          <w:shd w:val="clear" w:fill="FFFFFF"/>
          <w:lang w:val="en-US" w:eastAsia="zh-CN" w:bidi="ar"/>
        </w:rPr>
        <w:t>招聘计划</w:t>
      </w:r>
      <w:r>
        <w:rPr>
          <w:rFonts w:hint="eastAsia" w:ascii="微软雅黑" w:hAnsi="微软雅黑" w:eastAsia="微软雅黑" w:cs="微软雅黑"/>
          <w:kern w:val="0"/>
          <w:sz w:val="24"/>
          <w:szCs w:val="24"/>
          <w:shd w:val="clear" w:fill="FFFFFF"/>
          <w:lang w:val="en-US" w:eastAsia="zh-CN" w:bidi="ar"/>
        </w:rPr>
        <w:t xml:space="preserve"> </w:t>
      </w:r>
    </w:p>
    <w:tbl>
      <w:tblPr>
        <w:tblW w:w="8362" w:type="dxa"/>
        <w:jc w:val="center"/>
        <w:tblInd w:w="32" w:type="dxa"/>
        <w:tblBorders>
          <w:top w:val="outset" w:color="auto" w:sz="0"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0" w:type="dxa"/>
          <w:left w:w="60" w:type="dxa"/>
          <w:bottom w:w="0" w:type="dxa"/>
          <w:right w:w="0" w:type="dxa"/>
        </w:tblCellMar>
      </w:tblPr>
      <w:tblGrid>
        <w:gridCol w:w="824"/>
        <w:gridCol w:w="796"/>
        <w:gridCol w:w="710"/>
        <w:gridCol w:w="625"/>
        <w:gridCol w:w="2381"/>
        <w:gridCol w:w="824"/>
        <w:gridCol w:w="1024"/>
        <w:gridCol w:w="1178"/>
      </w:tblGrid>
      <w:tr>
        <w:tblPrEx>
          <w:tblBorders>
            <w:top w:val="outset" w:color="auto" w:sz="0"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60" w:type="dxa"/>
            <w:bottom w:w="0" w:type="dxa"/>
            <w:right w:w="0" w:type="dxa"/>
          </w:tblCellMar>
        </w:tblPrEx>
        <w:trPr>
          <w:trHeight w:val="360" w:hRule="atLeast"/>
          <w:jc w:val="center"/>
        </w:trPr>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岗位代码</w:t>
            </w:r>
            <w:r>
              <w:rPr>
                <w:rFonts w:hint="eastAsia" w:ascii="微软雅黑" w:hAnsi="微软雅黑" w:eastAsia="微软雅黑" w:cs="微软雅黑"/>
                <w:kern w:val="0"/>
                <w:sz w:val="24"/>
                <w:szCs w:val="24"/>
                <w:shd w:val="clear" w:fill="FFFFFF"/>
                <w:lang w:val="en-US" w:eastAsia="zh-CN" w:bidi="ar"/>
              </w:rPr>
              <w:t xml:space="preserve"> </w:t>
            </w:r>
          </w:p>
        </w:tc>
        <w:tc>
          <w:tcPr>
            <w:tcW w:w="796"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招聘</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岗位</w:t>
            </w:r>
            <w:r>
              <w:rPr>
                <w:rFonts w:hint="eastAsia" w:ascii="微软雅黑" w:hAnsi="微软雅黑" w:eastAsia="微软雅黑" w:cs="微软雅黑"/>
                <w:kern w:val="0"/>
                <w:sz w:val="24"/>
                <w:szCs w:val="24"/>
                <w:shd w:val="clear" w:fill="FFFFFF"/>
                <w:lang w:val="en-US" w:eastAsia="zh-CN" w:bidi="ar"/>
              </w:rPr>
              <w:t xml:space="preserve"> </w:t>
            </w:r>
          </w:p>
        </w:tc>
        <w:tc>
          <w:tcPr>
            <w:tcW w:w="710"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245" w:right="0" w:hanging="140"/>
              <w:jc w:val="left"/>
            </w:pPr>
            <w:r>
              <w:rPr>
                <w:rFonts w:hint="default" w:ascii="仿宋_GB2312" w:hAnsi="微软雅黑" w:eastAsia="仿宋_GB2312" w:cs="仿宋_GB2312"/>
                <w:color w:val="000000"/>
                <w:kern w:val="0"/>
                <w:sz w:val="28"/>
                <w:szCs w:val="28"/>
                <w:shd w:val="clear" w:fill="FFFFFF"/>
                <w:lang w:val="en-US" w:eastAsia="zh-CN" w:bidi="ar"/>
              </w:rPr>
              <w:t>招聘</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hd w:val="clear" w:fill="FFFFFF"/>
              <w:wordWrap w:val="0"/>
              <w:spacing w:before="0" w:beforeAutospacing="1" w:after="0" w:afterAutospacing="1" w:line="14" w:lineRule="atLeast"/>
              <w:ind w:left="245" w:right="0" w:hanging="140"/>
              <w:jc w:val="left"/>
            </w:pPr>
            <w:r>
              <w:rPr>
                <w:rFonts w:hint="default" w:ascii="仿宋_GB2312" w:hAnsi="微软雅黑" w:eastAsia="仿宋_GB2312" w:cs="仿宋_GB2312"/>
                <w:color w:val="000000"/>
                <w:kern w:val="0"/>
                <w:sz w:val="28"/>
                <w:szCs w:val="28"/>
                <w:shd w:val="clear" w:fill="FFFFFF"/>
                <w:lang w:val="en-US" w:eastAsia="zh-CN" w:bidi="ar"/>
              </w:rPr>
              <w:t>人数</w:t>
            </w:r>
            <w:r>
              <w:rPr>
                <w:rFonts w:hint="eastAsia" w:ascii="微软雅黑" w:hAnsi="微软雅黑" w:eastAsia="微软雅黑" w:cs="微软雅黑"/>
                <w:kern w:val="0"/>
                <w:sz w:val="24"/>
                <w:szCs w:val="24"/>
                <w:shd w:val="clear" w:fill="FFFFFF"/>
                <w:lang w:val="en-US" w:eastAsia="zh-CN" w:bidi="ar"/>
              </w:rPr>
              <w:t xml:space="preserve"> </w:t>
            </w:r>
          </w:p>
        </w:tc>
        <w:tc>
          <w:tcPr>
            <w:tcW w:w="625"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性别</w:t>
            </w:r>
            <w:r>
              <w:rPr>
                <w:rFonts w:hint="eastAsia" w:ascii="微软雅黑" w:hAnsi="微软雅黑" w:eastAsia="微软雅黑" w:cs="微软雅黑"/>
                <w:kern w:val="0"/>
                <w:sz w:val="24"/>
                <w:szCs w:val="24"/>
                <w:shd w:val="clear" w:fill="FFFFFF"/>
                <w:lang w:val="en-US" w:eastAsia="zh-CN" w:bidi="ar"/>
              </w:rPr>
              <w:t xml:space="preserve"> </w:t>
            </w:r>
          </w:p>
        </w:tc>
        <w:tc>
          <w:tcPr>
            <w:tcW w:w="2381"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          年龄</w:t>
            </w:r>
            <w:r>
              <w:rPr>
                <w:rFonts w:hint="eastAsia" w:ascii="微软雅黑" w:hAnsi="微软雅黑" w:eastAsia="微软雅黑" w:cs="微软雅黑"/>
                <w:kern w:val="0"/>
                <w:sz w:val="24"/>
                <w:szCs w:val="24"/>
                <w:shd w:val="clear" w:fill="FFFFFF"/>
                <w:lang w:val="en-US" w:eastAsia="zh-CN" w:bidi="ar"/>
              </w:rPr>
              <w:t xml:space="preserve"> </w:t>
            </w:r>
          </w:p>
        </w:tc>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学历</w:t>
            </w:r>
            <w:r>
              <w:rPr>
                <w:rFonts w:hint="eastAsia" w:ascii="微软雅黑" w:hAnsi="微软雅黑" w:eastAsia="微软雅黑" w:cs="微软雅黑"/>
                <w:kern w:val="0"/>
                <w:sz w:val="24"/>
                <w:szCs w:val="24"/>
                <w:shd w:val="clear" w:fill="FFFFFF"/>
                <w:lang w:val="en-US" w:eastAsia="zh-CN" w:bidi="ar"/>
              </w:rPr>
              <w:t xml:space="preserve"> </w:t>
            </w:r>
          </w:p>
        </w:tc>
        <w:tc>
          <w:tcPr>
            <w:tcW w:w="10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280"/>
              <w:jc w:val="left"/>
            </w:pPr>
            <w:r>
              <w:rPr>
                <w:rFonts w:hint="default" w:ascii="仿宋_GB2312" w:hAnsi="微软雅黑" w:eastAsia="仿宋_GB2312" w:cs="仿宋_GB2312"/>
                <w:color w:val="000000"/>
                <w:kern w:val="0"/>
                <w:sz w:val="28"/>
                <w:szCs w:val="28"/>
                <w:shd w:val="clear" w:fill="FFFFFF"/>
                <w:lang w:val="en-US" w:eastAsia="zh-CN" w:bidi="ar"/>
              </w:rPr>
              <w:t>专业</w:t>
            </w:r>
            <w:r>
              <w:rPr>
                <w:rFonts w:hint="eastAsia" w:ascii="微软雅黑" w:hAnsi="微软雅黑" w:eastAsia="微软雅黑" w:cs="微软雅黑"/>
                <w:kern w:val="0"/>
                <w:sz w:val="24"/>
                <w:szCs w:val="24"/>
                <w:shd w:val="clear" w:fill="FFFFFF"/>
                <w:lang w:val="en-US" w:eastAsia="zh-CN" w:bidi="ar"/>
              </w:rPr>
              <w:t xml:space="preserve"> </w:t>
            </w:r>
          </w:p>
        </w:tc>
        <w:tc>
          <w:tcPr>
            <w:tcW w:w="1178"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560"/>
              <w:jc w:val="left"/>
            </w:pPr>
            <w:r>
              <w:rPr>
                <w:rFonts w:hint="default" w:ascii="仿宋_GB2312" w:hAnsi="微软雅黑" w:eastAsia="仿宋_GB2312" w:cs="仿宋_GB2312"/>
                <w:color w:val="000000"/>
                <w:kern w:val="0"/>
                <w:sz w:val="28"/>
                <w:szCs w:val="28"/>
                <w:shd w:val="clear" w:fill="FFFFFF"/>
                <w:lang w:val="en-US" w:eastAsia="zh-CN" w:bidi="ar"/>
              </w:rPr>
              <w:t>备注</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（岗位工作）</w:t>
            </w:r>
            <w:r>
              <w:rPr>
                <w:rFonts w:hint="eastAsia" w:ascii="微软雅黑" w:hAnsi="微软雅黑" w:eastAsia="微软雅黑" w:cs="微软雅黑"/>
                <w:kern w:val="0"/>
                <w:sz w:val="24"/>
                <w:szCs w:val="24"/>
                <w:shd w:val="clear" w:fill="FFFFFF"/>
                <w:lang w:val="en-US" w:eastAsia="zh-CN" w:bidi="ar"/>
              </w:rPr>
              <w:t xml:space="preserve"> </w:t>
            </w:r>
          </w:p>
        </w:tc>
      </w:tr>
      <w:tr>
        <w:tblPrEx>
          <w:tblBorders>
            <w:top w:val="outset" w:color="auto" w:sz="0"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0" w:type="dxa"/>
            <w:left w:w="60" w:type="dxa"/>
            <w:bottom w:w="0" w:type="dxa"/>
            <w:right w:w="0" w:type="dxa"/>
          </w:tblCellMar>
        </w:tblPrEx>
        <w:trPr>
          <w:trHeight w:val="360" w:hRule="atLeast"/>
          <w:jc w:val="center"/>
        </w:trPr>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2018005</w:t>
            </w:r>
            <w:r>
              <w:rPr>
                <w:rFonts w:hint="eastAsia" w:ascii="微软雅黑" w:hAnsi="微软雅黑" w:eastAsia="微软雅黑" w:cs="微软雅黑"/>
                <w:kern w:val="0"/>
                <w:sz w:val="24"/>
                <w:szCs w:val="24"/>
                <w:shd w:val="clear" w:fill="FFFFFF"/>
                <w:lang w:val="en-US" w:eastAsia="zh-CN" w:bidi="ar"/>
              </w:rPr>
              <w:t xml:space="preserve"> </w:t>
            </w:r>
          </w:p>
        </w:tc>
        <w:tc>
          <w:tcPr>
            <w:tcW w:w="796"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专业</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技术</w:t>
            </w:r>
            <w:r>
              <w:rPr>
                <w:rFonts w:hint="eastAsia" w:ascii="微软雅黑" w:hAnsi="微软雅黑" w:eastAsia="微软雅黑" w:cs="微软雅黑"/>
                <w:kern w:val="0"/>
                <w:sz w:val="24"/>
                <w:szCs w:val="24"/>
                <w:shd w:val="clear" w:fill="FFFFFF"/>
                <w:lang w:val="en-US" w:eastAsia="zh-CN" w:bidi="ar"/>
              </w:rPr>
              <w:t xml:space="preserve"> </w:t>
            </w:r>
          </w:p>
        </w:tc>
        <w:tc>
          <w:tcPr>
            <w:tcW w:w="710"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280"/>
              <w:jc w:val="left"/>
            </w:pPr>
            <w:r>
              <w:rPr>
                <w:rFonts w:hint="default" w:ascii="仿宋_GB2312" w:hAnsi="微软雅黑" w:eastAsia="仿宋_GB2312" w:cs="仿宋_GB2312"/>
                <w:color w:val="000000"/>
                <w:kern w:val="0"/>
                <w:sz w:val="28"/>
                <w:szCs w:val="28"/>
                <w:shd w:val="clear" w:fill="FFFFFF"/>
                <w:lang w:val="en-US" w:eastAsia="zh-CN" w:bidi="ar"/>
              </w:rPr>
              <w:t>4</w:t>
            </w:r>
            <w:r>
              <w:rPr>
                <w:rFonts w:hint="eastAsia" w:ascii="微软雅黑" w:hAnsi="微软雅黑" w:eastAsia="微软雅黑" w:cs="微软雅黑"/>
                <w:kern w:val="0"/>
                <w:sz w:val="24"/>
                <w:szCs w:val="24"/>
                <w:shd w:val="clear" w:fill="FFFFFF"/>
                <w:lang w:val="en-US" w:eastAsia="zh-CN" w:bidi="ar"/>
              </w:rPr>
              <w:t xml:space="preserve"> </w:t>
            </w:r>
          </w:p>
        </w:tc>
        <w:tc>
          <w:tcPr>
            <w:tcW w:w="625"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男</w:t>
            </w:r>
            <w:r>
              <w:rPr>
                <w:rFonts w:hint="eastAsia" w:ascii="微软雅黑" w:hAnsi="微软雅黑" w:eastAsia="微软雅黑" w:cs="微软雅黑"/>
                <w:kern w:val="0"/>
                <w:sz w:val="24"/>
                <w:szCs w:val="24"/>
                <w:shd w:val="clear" w:fill="FFFFFF"/>
                <w:lang w:val="en-US" w:eastAsia="zh-CN" w:bidi="ar"/>
              </w:rPr>
              <w:t xml:space="preserve"> </w:t>
            </w:r>
          </w:p>
        </w:tc>
        <w:tc>
          <w:tcPr>
            <w:tcW w:w="2381"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大学本科25周岁以下(1992年7月4日以后出生)，研究生学历或有一年以上新闻采编工作经验者年龄可适当放宽到30周岁(1987年7月4日以后出生)</w:t>
            </w:r>
            <w:r>
              <w:rPr>
                <w:rFonts w:hint="eastAsia" w:ascii="微软雅黑" w:hAnsi="微软雅黑" w:eastAsia="微软雅黑" w:cs="微软雅黑"/>
                <w:kern w:val="0"/>
                <w:sz w:val="24"/>
                <w:szCs w:val="24"/>
                <w:shd w:val="clear" w:fill="FFFFFF"/>
                <w:lang w:val="en-US" w:eastAsia="zh-CN" w:bidi="ar"/>
              </w:rPr>
              <w:t xml:space="preserve"> </w:t>
            </w:r>
          </w:p>
        </w:tc>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大学本科及以上学历</w:t>
            </w:r>
            <w:r>
              <w:rPr>
                <w:rFonts w:hint="eastAsia" w:ascii="微软雅黑" w:hAnsi="微软雅黑" w:eastAsia="微软雅黑" w:cs="微软雅黑"/>
                <w:kern w:val="0"/>
                <w:sz w:val="24"/>
                <w:szCs w:val="24"/>
                <w:shd w:val="clear" w:fill="FFFFFF"/>
                <w:lang w:val="en-US" w:eastAsia="zh-CN" w:bidi="ar"/>
              </w:rPr>
              <w:t xml:space="preserve"> </w:t>
            </w:r>
          </w:p>
        </w:tc>
        <w:tc>
          <w:tcPr>
            <w:tcW w:w="10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新闻、中文及其他相近专业</w:t>
            </w:r>
            <w:r>
              <w:rPr>
                <w:rFonts w:hint="eastAsia" w:ascii="微软雅黑" w:hAnsi="微软雅黑" w:eastAsia="微软雅黑" w:cs="微软雅黑"/>
                <w:kern w:val="0"/>
                <w:sz w:val="24"/>
                <w:szCs w:val="24"/>
                <w:shd w:val="clear" w:fill="FFFFFF"/>
                <w:lang w:val="en-US" w:eastAsia="zh-CN" w:bidi="ar"/>
              </w:rPr>
              <w:t xml:space="preserve"> </w:t>
            </w:r>
          </w:p>
        </w:tc>
        <w:tc>
          <w:tcPr>
            <w:tcW w:w="1178"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从事电视新闻采编工作，涉及户外新闻采访</w:t>
            </w:r>
            <w:r>
              <w:rPr>
                <w:rFonts w:hint="eastAsia" w:ascii="微软雅黑" w:hAnsi="微软雅黑" w:eastAsia="微软雅黑" w:cs="微软雅黑"/>
                <w:kern w:val="0"/>
                <w:sz w:val="24"/>
                <w:szCs w:val="24"/>
                <w:shd w:val="clear" w:fill="FFFFFF"/>
                <w:lang w:val="en-US" w:eastAsia="zh-CN" w:bidi="ar"/>
              </w:rPr>
              <w:t xml:space="preserve"> </w:t>
            </w:r>
          </w:p>
        </w:tc>
      </w:tr>
      <w:tr>
        <w:tblPrEx>
          <w:tblBorders>
            <w:top w:val="outset" w:color="auto" w:sz="0"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0" w:type="dxa"/>
            <w:left w:w="60" w:type="dxa"/>
            <w:bottom w:w="0" w:type="dxa"/>
            <w:right w:w="0" w:type="dxa"/>
          </w:tblCellMar>
        </w:tblPrEx>
        <w:trPr>
          <w:trHeight w:val="360" w:hRule="atLeast"/>
          <w:jc w:val="center"/>
        </w:trPr>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2018006</w:t>
            </w:r>
            <w:r>
              <w:rPr>
                <w:rFonts w:hint="eastAsia" w:ascii="微软雅黑" w:hAnsi="微软雅黑" w:eastAsia="微软雅黑" w:cs="微软雅黑"/>
                <w:kern w:val="0"/>
                <w:sz w:val="24"/>
                <w:szCs w:val="24"/>
                <w:shd w:val="clear" w:fill="FFFFFF"/>
                <w:lang w:val="en-US" w:eastAsia="zh-CN" w:bidi="ar"/>
              </w:rPr>
              <w:t xml:space="preserve"> </w:t>
            </w:r>
          </w:p>
        </w:tc>
        <w:tc>
          <w:tcPr>
            <w:tcW w:w="796"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专业</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技术</w:t>
            </w:r>
            <w:r>
              <w:rPr>
                <w:rFonts w:hint="eastAsia" w:ascii="微软雅黑" w:hAnsi="微软雅黑" w:eastAsia="微软雅黑" w:cs="微软雅黑"/>
                <w:kern w:val="0"/>
                <w:sz w:val="24"/>
                <w:szCs w:val="24"/>
                <w:shd w:val="clear" w:fill="FFFFFF"/>
                <w:lang w:val="en-US" w:eastAsia="zh-CN" w:bidi="ar"/>
              </w:rPr>
              <w:t xml:space="preserve"> </w:t>
            </w:r>
          </w:p>
        </w:tc>
        <w:tc>
          <w:tcPr>
            <w:tcW w:w="710"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280"/>
              <w:jc w:val="left"/>
            </w:pPr>
            <w:r>
              <w:rPr>
                <w:rFonts w:hint="default" w:ascii="仿宋_GB2312" w:hAnsi="微软雅黑" w:eastAsia="仿宋_GB2312" w:cs="仿宋_GB2312"/>
                <w:color w:val="000000"/>
                <w:kern w:val="0"/>
                <w:sz w:val="28"/>
                <w:szCs w:val="28"/>
                <w:shd w:val="clear" w:fill="FFFFFF"/>
                <w:lang w:val="en-US" w:eastAsia="zh-CN" w:bidi="ar"/>
              </w:rPr>
              <w:t>1</w:t>
            </w:r>
            <w:r>
              <w:rPr>
                <w:rFonts w:hint="eastAsia" w:ascii="微软雅黑" w:hAnsi="微软雅黑" w:eastAsia="微软雅黑" w:cs="微软雅黑"/>
                <w:kern w:val="0"/>
                <w:sz w:val="24"/>
                <w:szCs w:val="24"/>
                <w:shd w:val="clear" w:fill="FFFFFF"/>
                <w:lang w:val="en-US" w:eastAsia="zh-CN" w:bidi="ar"/>
              </w:rPr>
              <w:t xml:space="preserve"> </w:t>
            </w:r>
          </w:p>
        </w:tc>
        <w:tc>
          <w:tcPr>
            <w:tcW w:w="625"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男</w:t>
            </w:r>
            <w:r>
              <w:rPr>
                <w:rFonts w:hint="eastAsia" w:ascii="微软雅黑" w:hAnsi="微软雅黑" w:eastAsia="微软雅黑" w:cs="微软雅黑"/>
                <w:kern w:val="0"/>
                <w:sz w:val="24"/>
                <w:szCs w:val="24"/>
                <w:shd w:val="clear" w:fill="FFFFFF"/>
                <w:lang w:val="en-US" w:eastAsia="zh-CN" w:bidi="ar"/>
              </w:rPr>
              <w:t xml:space="preserve"> </w:t>
            </w:r>
          </w:p>
        </w:tc>
        <w:tc>
          <w:tcPr>
            <w:tcW w:w="2381"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大学本科年龄25周岁以下(1992年7月4日以后出生)，研究生学历或有一年以上广播电视及相关行业技术工作经验者年龄可适当放宽到30周岁(1987年7月4日以后出生)。</w:t>
            </w:r>
            <w:r>
              <w:rPr>
                <w:rFonts w:hint="eastAsia" w:ascii="微软雅黑" w:hAnsi="微软雅黑" w:eastAsia="微软雅黑" w:cs="微软雅黑"/>
                <w:kern w:val="0"/>
                <w:sz w:val="24"/>
                <w:szCs w:val="24"/>
                <w:shd w:val="clear" w:fill="FFFFFF"/>
                <w:lang w:val="en-US" w:eastAsia="zh-CN" w:bidi="ar"/>
              </w:rPr>
              <w:t xml:space="preserve"> </w:t>
            </w:r>
          </w:p>
        </w:tc>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大学本科及以上学历</w:t>
            </w:r>
            <w:r>
              <w:rPr>
                <w:rFonts w:hint="eastAsia" w:ascii="微软雅黑" w:hAnsi="微软雅黑" w:eastAsia="微软雅黑" w:cs="微软雅黑"/>
                <w:kern w:val="0"/>
                <w:sz w:val="24"/>
                <w:szCs w:val="24"/>
                <w:shd w:val="clear" w:fill="FFFFFF"/>
                <w:lang w:val="en-US" w:eastAsia="zh-CN" w:bidi="ar"/>
              </w:rPr>
              <w:t xml:space="preserve"> </w:t>
            </w:r>
          </w:p>
        </w:tc>
        <w:tc>
          <w:tcPr>
            <w:tcW w:w="10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广播电视工程及相关专业（电子类、计算机类、自动化类、通信类）</w:t>
            </w:r>
            <w:r>
              <w:rPr>
                <w:rFonts w:hint="eastAsia" w:ascii="微软雅黑" w:hAnsi="微软雅黑" w:eastAsia="微软雅黑" w:cs="微软雅黑"/>
                <w:kern w:val="0"/>
                <w:sz w:val="24"/>
                <w:szCs w:val="24"/>
                <w:shd w:val="clear" w:fill="FFFFFF"/>
                <w:lang w:val="en-US" w:eastAsia="zh-CN" w:bidi="ar"/>
              </w:rPr>
              <w:t xml:space="preserve"> </w:t>
            </w:r>
          </w:p>
        </w:tc>
        <w:tc>
          <w:tcPr>
            <w:tcW w:w="1178"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从事广播电视技术维护工作，涉及夜间技术维护</w:t>
            </w:r>
            <w:r>
              <w:rPr>
                <w:rFonts w:hint="eastAsia" w:ascii="微软雅黑" w:hAnsi="微软雅黑" w:eastAsia="微软雅黑" w:cs="微软雅黑"/>
                <w:kern w:val="0"/>
                <w:sz w:val="24"/>
                <w:szCs w:val="24"/>
                <w:shd w:val="clear" w:fill="FFFFFF"/>
                <w:lang w:val="en-US" w:eastAsia="zh-CN" w:bidi="ar"/>
              </w:rPr>
              <w:t xml:space="preserve"> </w:t>
            </w:r>
          </w:p>
        </w:tc>
      </w:tr>
      <w:tr>
        <w:tblPrEx>
          <w:tblBorders>
            <w:top w:val="outset" w:color="auto" w:sz="0"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0" w:type="dxa"/>
            <w:left w:w="60" w:type="dxa"/>
            <w:bottom w:w="0" w:type="dxa"/>
            <w:right w:w="0" w:type="dxa"/>
          </w:tblCellMar>
        </w:tblPrEx>
        <w:trPr>
          <w:trHeight w:val="360" w:hRule="atLeast"/>
          <w:jc w:val="center"/>
        </w:trPr>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2018007</w:t>
            </w:r>
            <w:r>
              <w:rPr>
                <w:rFonts w:hint="eastAsia" w:ascii="微软雅黑" w:hAnsi="微软雅黑" w:eastAsia="微软雅黑" w:cs="微软雅黑"/>
                <w:kern w:val="0"/>
                <w:sz w:val="24"/>
                <w:szCs w:val="24"/>
                <w:shd w:val="clear" w:fill="FFFFFF"/>
                <w:lang w:val="en-US" w:eastAsia="zh-CN" w:bidi="ar"/>
              </w:rPr>
              <w:t xml:space="preserve"> </w:t>
            </w:r>
          </w:p>
        </w:tc>
        <w:tc>
          <w:tcPr>
            <w:tcW w:w="796"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专业</w:t>
            </w:r>
            <w:r>
              <w:rPr>
                <w:rFonts w:hint="eastAsia" w:ascii="微软雅黑" w:hAnsi="微软雅黑" w:eastAsia="微软雅黑" w:cs="微软雅黑"/>
                <w:kern w:val="0"/>
                <w:sz w:val="24"/>
                <w:szCs w:val="24"/>
                <w:shd w:val="clear" w:fill="FFFFFF"/>
                <w:lang w:val="en-US" w:eastAsia="zh-CN" w:bidi="ar"/>
              </w:rPr>
              <w:t xml:space="preserve"> </w:t>
            </w:r>
          </w:p>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技术</w:t>
            </w:r>
            <w:r>
              <w:rPr>
                <w:rFonts w:hint="eastAsia" w:ascii="微软雅黑" w:hAnsi="微软雅黑" w:eastAsia="微软雅黑" w:cs="微软雅黑"/>
                <w:kern w:val="0"/>
                <w:sz w:val="24"/>
                <w:szCs w:val="24"/>
                <w:shd w:val="clear" w:fill="FFFFFF"/>
                <w:lang w:val="en-US" w:eastAsia="zh-CN" w:bidi="ar"/>
              </w:rPr>
              <w:t xml:space="preserve"> </w:t>
            </w:r>
          </w:p>
        </w:tc>
        <w:tc>
          <w:tcPr>
            <w:tcW w:w="710"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280"/>
              <w:jc w:val="left"/>
            </w:pPr>
            <w:r>
              <w:rPr>
                <w:rFonts w:hint="default" w:ascii="仿宋_GB2312" w:hAnsi="微软雅黑" w:eastAsia="仿宋_GB2312" w:cs="仿宋_GB2312"/>
                <w:color w:val="000000"/>
                <w:kern w:val="0"/>
                <w:sz w:val="28"/>
                <w:szCs w:val="28"/>
                <w:shd w:val="clear" w:fill="FFFFFF"/>
                <w:lang w:val="en-US" w:eastAsia="zh-CN" w:bidi="ar"/>
              </w:rPr>
              <w:t>1</w:t>
            </w:r>
            <w:r>
              <w:rPr>
                <w:rFonts w:hint="eastAsia" w:ascii="微软雅黑" w:hAnsi="微软雅黑" w:eastAsia="微软雅黑" w:cs="微软雅黑"/>
                <w:kern w:val="0"/>
                <w:sz w:val="24"/>
                <w:szCs w:val="24"/>
                <w:shd w:val="clear" w:fill="FFFFFF"/>
                <w:lang w:val="en-US" w:eastAsia="zh-CN" w:bidi="ar"/>
              </w:rPr>
              <w:t xml:space="preserve"> </w:t>
            </w:r>
          </w:p>
        </w:tc>
        <w:tc>
          <w:tcPr>
            <w:tcW w:w="625"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firstLine="140"/>
              <w:jc w:val="left"/>
            </w:pPr>
            <w:r>
              <w:rPr>
                <w:rFonts w:hint="default" w:ascii="仿宋_GB2312" w:hAnsi="微软雅黑" w:eastAsia="仿宋_GB2312" w:cs="仿宋_GB2312"/>
                <w:color w:val="000000"/>
                <w:kern w:val="0"/>
                <w:sz w:val="28"/>
                <w:szCs w:val="28"/>
                <w:shd w:val="clear" w:fill="FFFFFF"/>
                <w:lang w:val="en-US" w:eastAsia="zh-CN" w:bidi="ar"/>
              </w:rPr>
              <w:t>男</w:t>
            </w:r>
            <w:r>
              <w:rPr>
                <w:rFonts w:hint="eastAsia" w:ascii="微软雅黑" w:hAnsi="微软雅黑" w:eastAsia="微软雅黑" w:cs="微软雅黑"/>
                <w:kern w:val="0"/>
                <w:sz w:val="24"/>
                <w:szCs w:val="24"/>
                <w:shd w:val="clear" w:fill="FFFFFF"/>
                <w:lang w:val="en-US" w:eastAsia="zh-CN" w:bidi="ar"/>
              </w:rPr>
              <w:t xml:space="preserve"> </w:t>
            </w:r>
          </w:p>
        </w:tc>
        <w:tc>
          <w:tcPr>
            <w:tcW w:w="2381"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年龄35周岁以下(1982年7月4日以后出生)。</w:t>
            </w:r>
            <w:r>
              <w:rPr>
                <w:rFonts w:hint="eastAsia" w:ascii="微软雅黑" w:hAnsi="微软雅黑" w:eastAsia="微软雅黑" w:cs="微软雅黑"/>
                <w:kern w:val="0"/>
                <w:sz w:val="24"/>
                <w:szCs w:val="24"/>
                <w:shd w:val="clear" w:fill="FFFFFF"/>
                <w:lang w:val="en-US" w:eastAsia="zh-CN" w:bidi="ar"/>
              </w:rPr>
              <w:t xml:space="preserve"> </w:t>
            </w:r>
          </w:p>
        </w:tc>
        <w:tc>
          <w:tcPr>
            <w:tcW w:w="8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大学专科及以上学历</w:t>
            </w:r>
            <w:r>
              <w:rPr>
                <w:rFonts w:hint="eastAsia" w:ascii="微软雅黑" w:hAnsi="微软雅黑" w:eastAsia="微软雅黑" w:cs="微软雅黑"/>
                <w:kern w:val="0"/>
                <w:sz w:val="24"/>
                <w:szCs w:val="24"/>
                <w:shd w:val="clear" w:fill="FFFFFF"/>
                <w:lang w:val="en-US" w:eastAsia="zh-CN" w:bidi="ar"/>
              </w:rPr>
              <w:t xml:space="preserve"> </w:t>
            </w:r>
          </w:p>
        </w:tc>
        <w:tc>
          <w:tcPr>
            <w:tcW w:w="1024"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广播电视工程及相关专业（电子类、计算机类、自动化类、通信类）</w:t>
            </w:r>
            <w:r>
              <w:rPr>
                <w:rFonts w:hint="eastAsia" w:ascii="微软雅黑" w:hAnsi="微软雅黑" w:eastAsia="微软雅黑" w:cs="微软雅黑"/>
                <w:kern w:val="0"/>
                <w:sz w:val="24"/>
                <w:szCs w:val="24"/>
                <w:shd w:val="clear" w:fill="FFFFFF"/>
                <w:lang w:val="en-US" w:eastAsia="zh-CN" w:bidi="ar"/>
              </w:rPr>
              <w:t xml:space="preserve"> </w:t>
            </w:r>
          </w:p>
        </w:tc>
        <w:tc>
          <w:tcPr>
            <w:tcW w:w="1178" w:type="dxa"/>
            <w:tcBorders>
              <w:top w:val="single" w:color="000000" w:sz="4" w:space="0"/>
              <w:left w:val="single" w:color="000000" w:sz="2" w:space="0"/>
              <w:bottom w:val="single" w:color="000000" w:sz="4" w:space="0"/>
              <w:right w:val="single" w:color="000000" w:sz="4" w:space="0"/>
            </w:tcBorders>
            <w:shd w:val="clear"/>
            <w:tcMar>
              <w:top w:w="60" w:type="dxa"/>
            </w:tcMar>
            <w:vAlign w:val="top"/>
          </w:tcPr>
          <w:p>
            <w:pPr>
              <w:keepNext w:val="0"/>
              <w:keepLines w:val="0"/>
              <w:widowControl/>
              <w:suppressLineNumbers w:val="0"/>
              <w:shd w:val="clear" w:fill="FFFFFF"/>
              <w:wordWrap w:val="0"/>
              <w:spacing w:before="0" w:beforeAutospacing="1" w:after="0" w:afterAutospacing="1" w:line="14" w:lineRule="atLeast"/>
              <w:ind w:left="0" w:right="0"/>
              <w:jc w:val="left"/>
            </w:pPr>
            <w:r>
              <w:rPr>
                <w:rFonts w:hint="default" w:ascii="仿宋_GB2312" w:hAnsi="微软雅黑" w:eastAsia="仿宋_GB2312" w:cs="仿宋_GB2312"/>
                <w:color w:val="000000"/>
                <w:kern w:val="0"/>
                <w:sz w:val="28"/>
                <w:szCs w:val="28"/>
                <w:shd w:val="clear" w:fill="FFFFFF"/>
                <w:lang w:val="en-US" w:eastAsia="zh-CN" w:bidi="ar"/>
              </w:rPr>
              <w:t>从事太朴山发射台技术值机工作，涉及夜间值班及技术维护</w:t>
            </w:r>
            <w:r>
              <w:rPr>
                <w:rFonts w:hint="eastAsia" w:ascii="微软雅黑" w:hAnsi="微软雅黑" w:eastAsia="微软雅黑" w:cs="微软雅黑"/>
                <w:kern w:val="0"/>
                <w:sz w:val="24"/>
                <w:szCs w:val="24"/>
                <w:shd w:val="clear" w:fill="FFFFFF"/>
                <w:lang w:val="en-US" w:eastAsia="zh-CN" w:bidi="ar"/>
              </w:rPr>
              <w:t xml:space="preserve"> </w:t>
            </w:r>
          </w:p>
        </w:tc>
      </w:tr>
    </w:tbl>
    <w:p>
      <w:pPr>
        <w:keepNext w:val="0"/>
        <w:keepLines w:val="0"/>
        <w:widowControl/>
        <w:suppressLineNumbers w:val="0"/>
        <w:shd w:val="clear" w:fill="FFFFFF"/>
        <w:wordWrap w:val="0"/>
        <w:spacing w:before="0" w:beforeAutospacing="0" w:after="0" w:afterAutospacing="0" w:line="14" w:lineRule="atLeast"/>
        <w:ind w:left="0" w:right="0" w:firstLine="645"/>
        <w:jc w:val="left"/>
      </w:pPr>
      <w:r>
        <w:rPr>
          <w:rFonts w:hint="default" w:ascii="仿宋_GB2312" w:hAnsi="微软雅黑" w:eastAsia="仿宋_GB2312" w:cs="仿宋_GB2312"/>
          <w:b/>
          <w:color w:val="000000"/>
          <w:kern w:val="0"/>
          <w:sz w:val="32"/>
          <w:szCs w:val="32"/>
          <w:shd w:val="clear" w:fill="FFFFFF"/>
          <w:lang w:val="en-US" w:eastAsia="zh-CN" w:bidi="ar"/>
        </w:rPr>
        <w:t>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F9"/>
    <w:rsid w:val="007355F9"/>
    <w:rsid w:val="28CF255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微软雅黑" w:hAnsi="微软雅黑" w:eastAsia="微软雅黑" w:cs="微软雅黑"/>
      <w:color w:val="333333"/>
      <w:u w:val="none"/>
    </w:rPr>
  </w:style>
  <w:style w:type="character" w:styleId="4">
    <w:name w:val="Hyperlink"/>
    <w:basedOn w:val="2"/>
    <w:uiPriority w:val="0"/>
    <w:rPr>
      <w:rFonts w:ascii="微软雅黑" w:hAnsi="微软雅黑" w:eastAsia="微软雅黑" w:cs="微软雅黑"/>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3952\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2018-07-10T02:11:00Z</dcterms:created>
  <dc:creator>石虎哥</dc:creator>
  <cp:lastModifiedBy>石虎哥</cp:lastModifiedBy>
  <dcterms:modified xsi:type="dcterms:W3CDTF">2018-07-10T02:12:27Z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