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AE" w:rsidRPr="00B51BE5" w:rsidRDefault="002761AE" w:rsidP="00B51B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黑体" w:eastAsia="黑体" w:hAnsi="黑体" w:cs="Arial"/>
          <w:color w:val="191919"/>
          <w:sz w:val="44"/>
          <w:szCs w:val="44"/>
          <w:bdr w:val="none" w:sz="0" w:space="0" w:color="auto" w:frame="1"/>
        </w:rPr>
      </w:pPr>
      <w:bookmarkStart w:id="0" w:name="_GoBack"/>
      <w:bookmarkEnd w:id="0"/>
      <w:r w:rsidRPr="00B51BE5">
        <w:rPr>
          <w:rFonts w:ascii="黑体" w:eastAsia="黑体" w:hAnsi="黑体" w:cs="Arial" w:hint="eastAsia"/>
          <w:color w:val="191919"/>
          <w:sz w:val="44"/>
          <w:szCs w:val="44"/>
          <w:bdr w:val="none" w:sz="0" w:space="0" w:color="auto" w:frame="1"/>
        </w:rPr>
        <w:t>查分说明</w:t>
      </w:r>
    </w:p>
    <w:p w:rsidR="002761AE" w:rsidRPr="00B51BE5" w:rsidRDefault="002761AE" w:rsidP="002761A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Arial"/>
          <w:color w:val="191919"/>
          <w:sz w:val="32"/>
          <w:szCs w:val="32"/>
        </w:rPr>
      </w:pP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1、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客观题科目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（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事业单位公共基础知识、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行政职业能力测试、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农业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基础类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、化学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类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、食品科学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与工程类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、英语、散打、林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业基础知识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</w:t>
      </w:r>
      <w:r w:rsidR="00DE581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药学类、</w:t>
      </w:r>
      <w:r w:rsidR="008A3276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财会类、建筑工程类、计算机类</w:t>
      </w:r>
      <w:r w:rsidR="00B51BE5" w:rsidRPr="00B51BE5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原则上不查分。（参加考试但成绩为缺考的除外）</w:t>
      </w:r>
    </w:p>
    <w:p w:rsidR="002761AE" w:rsidRPr="00B51BE5" w:rsidRDefault="002761AE" w:rsidP="002761A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Arial"/>
          <w:color w:val="191919"/>
          <w:sz w:val="32"/>
          <w:szCs w:val="32"/>
        </w:rPr>
      </w:pP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2、主观题成绩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（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社会科学专技类、自然科学专技类、申论、测绘、城建档案管理、教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育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学、学前教育、乐理知识</w:t>
      </w:r>
      <w:r w:rsidR="00C7589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和音乐知识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、体育</w:t>
      </w:r>
      <w:r w:rsidR="00DE581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（体育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舞蹈</w:t>
      </w:r>
      <w:r w:rsidR="00DE581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）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、俄语</w:t>
      </w:r>
      <w:r w:rsidR="00DE581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言文学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、设计学、计算机科学</w:t>
      </w:r>
      <w:r w:rsidR="00DE581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与技术</w:t>
      </w:r>
      <w:r w:rsidR="00BA75DE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、电气工程、风景园林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）</w:t>
      </w:r>
      <w:proofErr w:type="gramStart"/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复查仅</w:t>
      </w:r>
      <w:proofErr w:type="gramEnd"/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复核有无漏评，计分、登</w:t>
      </w:r>
      <w:proofErr w:type="gramStart"/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分是否</w:t>
      </w:r>
      <w:proofErr w:type="gramEnd"/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准确，是否有违纪记录或其它异常情况等，不对试卷进行重评。</w:t>
      </w:r>
    </w:p>
    <w:p w:rsidR="002761AE" w:rsidRPr="00B51BE5" w:rsidRDefault="002761AE" w:rsidP="002761A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="Arial"/>
          <w:color w:val="191919"/>
          <w:sz w:val="32"/>
          <w:szCs w:val="32"/>
        </w:rPr>
      </w:pP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3、复查程序。如对考试成绩有异议，考生在成绩公布后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5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个工作日内向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各报考单位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提交书面复查申请，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各报考单位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汇总后报</w:t>
      </w:r>
      <w:r w:rsid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昆明市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人才中心考试部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，</w:t>
      </w:r>
      <w:r w:rsidR="00B51BE5" w:rsidRP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人才中心考试部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汇总后交有关部门进行成绩复核，复核结果由</w:t>
      </w:r>
      <w:r w:rsidR="00B51BE5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人才服务中心考试部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反馈</w:t>
      </w:r>
      <w:r w:rsidR="00ED5AD3">
        <w:rPr>
          <w:rFonts w:ascii="仿宋" w:eastAsia="仿宋" w:hAnsi="仿宋" w:cs="Arial" w:hint="eastAsia"/>
          <w:color w:val="191919"/>
          <w:sz w:val="32"/>
          <w:szCs w:val="32"/>
          <w:bdr w:val="none" w:sz="0" w:space="0" w:color="auto" w:frame="1"/>
        </w:rPr>
        <w:t>给各招聘单位</w:t>
      </w:r>
      <w:r w:rsidRPr="00B51BE5">
        <w:rPr>
          <w:rFonts w:ascii="仿宋" w:eastAsia="仿宋" w:hAnsi="仿宋" w:cs="Arial"/>
          <w:color w:val="191919"/>
          <w:sz w:val="32"/>
          <w:szCs w:val="32"/>
          <w:bdr w:val="none" w:sz="0" w:space="0" w:color="auto" w:frame="1"/>
        </w:rPr>
        <w:t>。</w:t>
      </w:r>
    </w:p>
    <w:p w:rsidR="006C01C0" w:rsidRPr="00B51BE5" w:rsidRDefault="00766DDD">
      <w:pPr>
        <w:rPr>
          <w:rFonts w:ascii="仿宋" w:eastAsia="仿宋" w:hAnsi="仿宋"/>
          <w:sz w:val="32"/>
          <w:szCs w:val="32"/>
        </w:rPr>
      </w:pPr>
    </w:p>
    <w:p w:rsidR="00B51BE5" w:rsidRPr="00B51BE5" w:rsidRDefault="00B51BE5">
      <w:pPr>
        <w:rPr>
          <w:rFonts w:ascii="仿宋" w:eastAsia="仿宋" w:hAnsi="仿宋"/>
          <w:sz w:val="32"/>
          <w:szCs w:val="32"/>
        </w:rPr>
      </w:pPr>
    </w:p>
    <w:sectPr w:rsidR="00B51BE5" w:rsidRPr="00B5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DD" w:rsidRDefault="00766DDD" w:rsidP="006A752A">
      <w:r>
        <w:separator/>
      </w:r>
    </w:p>
  </w:endnote>
  <w:endnote w:type="continuationSeparator" w:id="0">
    <w:p w:rsidR="00766DDD" w:rsidRDefault="00766DDD" w:rsidP="006A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DD" w:rsidRDefault="00766DDD" w:rsidP="006A752A">
      <w:r>
        <w:separator/>
      </w:r>
    </w:p>
  </w:footnote>
  <w:footnote w:type="continuationSeparator" w:id="0">
    <w:p w:rsidR="00766DDD" w:rsidRDefault="00766DDD" w:rsidP="006A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AE"/>
    <w:rsid w:val="002761AE"/>
    <w:rsid w:val="003E22B5"/>
    <w:rsid w:val="004B7C04"/>
    <w:rsid w:val="005D3199"/>
    <w:rsid w:val="006A752A"/>
    <w:rsid w:val="00766DDD"/>
    <w:rsid w:val="008A3276"/>
    <w:rsid w:val="00B51BE5"/>
    <w:rsid w:val="00BA75DE"/>
    <w:rsid w:val="00C7589E"/>
    <w:rsid w:val="00DE5813"/>
    <w:rsid w:val="00E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75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7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75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1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7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752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7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75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2</cp:revision>
  <dcterms:created xsi:type="dcterms:W3CDTF">2018-07-24T07:56:00Z</dcterms:created>
  <dcterms:modified xsi:type="dcterms:W3CDTF">2018-07-24T07:56:00Z</dcterms:modified>
</cp:coreProperties>
</file>