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1540"/>
        <w:gridCol w:w="819"/>
        <w:gridCol w:w="1684"/>
        <w:gridCol w:w="5100"/>
      </w:tblGrid>
      <w:tr w:rsidR="004A3AD6" w:rsidRPr="004A3AD6" w:rsidTr="004A3AD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AD6" w:rsidRPr="004A3AD6" w:rsidRDefault="004A3AD6" w:rsidP="004A3AD6">
            <w:pPr>
              <w:adjustRightInd/>
              <w:snapToGrid/>
              <w:spacing w:before="100" w:after="10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3AD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 岗位编号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AD6" w:rsidRPr="004A3AD6" w:rsidRDefault="004A3AD6" w:rsidP="004A3AD6">
            <w:pPr>
              <w:adjustRightInd/>
              <w:snapToGrid/>
              <w:spacing w:before="100" w:after="10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3AD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AD6" w:rsidRPr="004A3AD6" w:rsidRDefault="004A3AD6" w:rsidP="004A3AD6">
            <w:pPr>
              <w:adjustRightInd/>
              <w:snapToGrid/>
              <w:spacing w:before="100" w:after="10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3AD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 招聘人数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AD6" w:rsidRPr="004A3AD6" w:rsidRDefault="004A3AD6" w:rsidP="004A3AD6">
            <w:pPr>
              <w:adjustRightInd/>
              <w:snapToGrid/>
              <w:spacing w:before="100" w:after="10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3AD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5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AD6" w:rsidRPr="004A3AD6" w:rsidRDefault="004A3AD6" w:rsidP="004A3AD6">
            <w:pPr>
              <w:adjustRightInd/>
              <w:snapToGrid/>
              <w:spacing w:before="100" w:after="10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3AD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年龄、资历等要求</w:t>
            </w:r>
          </w:p>
        </w:tc>
      </w:tr>
      <w:tr w:rsidR="004A3AD6" w:rsidRPr="004A3AD6" w:rsidTr="004A3AD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AD6" w:rsidRPr="004A3AD6" w:rsidRDefault="004A3AD6" w:rsidP="004A3AD6">
            <w:pPr>
              <w:adjustRightInd/>
              <w:snapToGrid/>
              <w:spacing w:after="0" w:line="263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3A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AD6" w:rsidRPr="004A3AD6" w:rsidRDefault="004A3AD6" w:rsidP="004A3AD6">
            <w:pPr>
              <w:adjustRightInd/>
              <w:snapToGrid/>
              <w:spacing w:after="0" w:line="263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3A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办公室</w:t>
            </w:r>
          </w:p>
          <w:p w:rsidR="004A3AD6" w:rsidRPr="004A3AD6" w:rsidRDefault="004A3AD6" w:rsidP="004A3AD6">
            <w:pPr>
              <w:adjustRightInd/>
              <w:snapToGrid/>
              <w:spacing w:after="0" w:line="263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3A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综合文秘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AD6" w:rsidRPr="004A3AD6" w:rsidRDefault="004A3AD6" w:rsidP="004A3AD6">
            <w:pPr>
              <w:adjustRightInd/>
              <w:snapToGrid/>
              <w:spacing w:after="0" w:line="263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3A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AD6" w:rsidRPr="004A3AD6" w:rsidRDefault="004A3AD6" w:rsidP="004A3AD6">
            <w:pPr>
              <w:adjustRightInd/>
              <w:snapToGrid/>
              <w:spacing w:after="0" w:line="263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4A3A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全日制高等教育本科及以上学历，学士及以上学位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AD6" w:rsidRPr="004A3AD6" w:rsidRDefault="004A3AD6" w:rsidP="004A3AD6">
            <w:pPr>
              <w:adjustRightInd/>
              <w:snapToGrid/>
              <w:spacing w:after="0" w:line="263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4A3A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1.具备较高的政策研究和公文写作水平，具备独立完成工作汇报、调研报告、领导讲话等综合性文字材料的能力；</w:t>
            </w:r>
          </w:p>
          <w:p w:rsidR="004A3AD6" w:rsidRPr="004A3AD6" w:rsidRDefault="004A3AD6" w:rsidP="004A3AD6">
            <w:pPr>
              <w:adjustRightInd/>
              <w:snapToGrid/>
              <w:spacing w:after="0" w:line="263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4A3A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2.能承受较大工作压力，接受不定期加班；</w:t>
            </w:r>
          </w:p>
          <w:p w:rsidR="004A3AD6" w:rsidRPr="004A3AD6" w:rsidRDefault="004A3AD6" w:rsidP="004A3AD6">
            <w:pPr>
              <w:adjustRightInd/>
              <w:snapToGrid/>
              <w:spacing w:after="0" w:line="263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4A3A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3.党政机关、事业单位和国有企业办公室从业经历者优先；</w:t>
            </w:r>
          </w:p>
          <w:p w:rsidR="004A3AD6" w:rsidRPr="004A3AD6" w:rsidRDefault="004A3AD6" w:rsidP="004A3AD6">
            <w:pPr>
              <w:adjustRightInd/>
              <w:snapToGrid/>
              <w:spacing w:after="0" w:line="263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4A3A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4.中共党员优先。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A3AD6"/>
    <w:rsid w:val="0052626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2018-07-27T09:24:00Z</dcterms:modified>
</cp:coreProperties>
</file>