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CFCFC"/>
        <w:spacing w:before="100" w:beforeAutospacing="1" w:after="100" w:afterAutospacing="1"/>
        <w:jc w:val="center"/>
        <w:rPr>
          <w:rFonts w:ascii="YaHei" w:hAnsi="YaHei" w:eastAsia="宋体" w:cs="宋体"/>
          <w:color w:val="1C1C1C"/>
          <w:kern w:val="0"/>
          <w:sz w:val="18"/>
          <w:szCs w:val="18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1C1C1C"/>
          <w:kern w:val="0"/>
          <w:sz w:val="44"/>
          <w:szCs w:val="44"/>
        </w:rPr>
        <w:t>郑州市金水区凤凰台街道办事处选聘紧缺人才报名登记表</w:t>
      </w:r>
    </w:p>
    <w:tbl>
      <w:tblPr>
        <w:tblStyle w:val="3"/>
        <w:tblW w:w="997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0"/>
        <w:gridCol w:w="1101"/>
        <w:gridCol w:w="1182"/>
        <w:gridCol w:w="2310"/>
        <w:gridCol w:w="1355"/>
        <w:gridCol w:w="1032"/>
        <w:gridCol w:w="164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 别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4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 族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  贯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  否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个人特长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毕业院校及专业         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5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详细住址</w:t>
            </w:r>
          </w:p>
        </w:tc>
        <w:tc>
          <w:tcPr>
            <w:tcW w:w="7523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5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49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5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49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0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家庭人员情    况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50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个 人 简 历</w:t>
            </w:r>
          </w:p>
        </w:tc>
        <w:tc>
          <w:tcPr>
            <w:tcW w:w="8624" w:type="dxa"/>
            <w:gridSpan w:val="6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24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24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24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24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24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50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何时何地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受到何种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奖励</w:t>
            </w:r>
          </w:p>
        </w:tc>
        <w:tc>
          <w:tcPr>
            <w:tcW w:w="8624" w:type="dxa"/>
            <w:gridSpan w:val="6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24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24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F1"/>
    <w:rsid w:val="007F0EF1"/>
    <w:rsid w:val="00A35BF5"/>
    <w:rsid w:val="00CF6869"/>
    <w:rsid w:val="3970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233</Characters>
  <Lines>1</Lines>
  <Paragraphs>1</Paragraphs>
  <TotalTime>1</TotalTime>
  <ScaleCrop>false</ScaleCrop>
  <LinksUpToDate>false</LinksUpToDate>
  <CharactersWithSpaces>272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2018-07-31T05:04:00Z</dcterms:created>
  <dc:creator>Windows 用户</dc:creator>
  <cp:lastModifiedBy>Administrator</cp:lastModifiedBy>
  <dcterms:modified xsi:type="dcterms:W3CDTF">2018-07-31T09:48:08Z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