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0" w:beforeAutospacing="1" w:after="100" w:afterAutospacing="0" w:line="585" w:lineRule="atLeast"/>
        <w:ind w:left="0" w:right="0"/>
        <w:jc w:val="left"/>
      </w:pPr>
      <w:r>
        <w:rPr>
          <w:rFonts w:ascii="黑体" w:hAnsi="宋体" w:eastAsia="黑体" w:cs="黑体"/>
          <w:b w:val="0"/>
          <w:i w:val="0"/>
          <w:caps w:val="0"/>
          <w:color w:val="000000"/>
          <w:spacing w:val="0"/>
          <w:kern w:val="0"/>
          <w:sz w:val="27"/>
          <w:szCs w:val="27"/>
          <w:lang w:val="en-US" w:eastAsia="zh-CN" w:bidi="ar"/>
        </w:rPr>
        <w:t>附件</w:t>
      </w:r>
      <w:r>
        <w:rPr>
          <w:rFonts w:hint="eastAsia" w:ascii="黑体" w:hAnsi="宋体" w:eastAsia="黑体" w:cs="黑体"/>
          <w:b w:val="0"/>
          <w:i w:val="0"/>
          <w:caps w:val="0"/>
          <w:color w:val="000000"/>
          <w:spacing w:val="0"/>
          <w:kern w:val="0"/>
          <w:sz w:val="27"/>
          <w:szCs w:val="27"/>
          <w:lang w:val="en-US" w:eastAsia="zh-CN" w:bidi="ar"/>
        </w:rPr>
        <w:t>1</w:t>
      </w:r>
    </w:p>
    <w:p>
      <w:pPr>
        <w:pStyle w:val="2"/>
        <w:keepNext w:val="0"/>
        <w:keepLines w:val="0"/>
        <w:widowControl/>
        <w:suppressLineNumbers w:val="0"/>
        <w:spacing w:before="0" w:beforeAutospacing="1" w:after="100" w:afterAutospacing="0" w:line="660" w:lineRule="atLeast"/>
        <w:ind w:left="0" w:right="0"/>
        <w:jc w:val="center"/>
      </w:pPr>
      <w:r>
        <w:rPr>
          <w:rFonts w:ascii="方正小标宋简体" w:hAnsi="方正小标宋简体" w:eastAsia="方正小标宋简体" w:cs="方正小标宋简体"/>
          <w:b w:val="0"/>
          <w:i w:val="0"/>
          <w:caps w:val="0"/>
          <w:color w:val="000000"/>
          <w:spacing w:val="0"/>
          <w:kern w:val="0"/>
          <w:sz w:val="36"/>
          <w:szCs w:val="36"/>
          <w:lang w:val="en-US" w:eastAsia="zh-CN" w:bidi="ar"/>
        </w:rPr>
        <w:t>2018</w:t>
      </w:r>
      <w:bookmarkStart w:id="0" w:name="_GoBack"/>
      <w:bookmarkEnd w:id="0"/>
      <w:r>
        <w:rPr>
          <w:rFonts w:hint="default" w:ascii="方正小标宋简体" w:hAnsi="方正小标宋简体" w:eastAsia="方正小标宋简体" w:cs="方正小标宋简体"/>
          <w:b w:val="0"/>
          <w:i w:val="0"/>
          <w:caps w:val="0"/>
          <w:color w:val="000000"/>
          <w:spacing w:val="0"/>
          <w:kern w:val="0"/>
          <w:sz w:val="36"/>
          <w:szCs w:val="36"/>
          <w:lang w:val="en-US" w:eastAsia="zh-CN" w:bidi="ar"/>
        </w:rPr>
        <w:t>年度执业药师资格考试</w:t>
      </w:r>
    </w:p>
    <w:p>
      <w:pPr>
        <w:pStyle w:val="2"/>
        <w:keepNext w:val="0"/>
        <w:keepLines w:val="0"/>
        <w:widowControl/>
        <w:suppressLineNumbers w:val="0"/>
        <w:spacing w:before="0" w:beforeAutospacing="1" w:after="435" w:afterAutospacing="0" w:line="660" w:lineRule="atLeast"/>
        <w:ind w:left="0" w:right="0"/>
        <w:jc w:val="center"/>
      </w:pPr>
      <w:r>
        <w:rPr>
          <w:rFonts w:hint="default" w:ascii="方正小标宋简体" w:hAnsi="方正小标宋简体" w:eastAsia="方正小标宋简体" w:cs="方正小标宋简体"/>
          <w:b w:val="0"/>
          <w:i w:val="0"/>
          <w:caps w:val="0"/>
          <w:color w:val="000000"/>
          <w:spacing w:val="0"/>
          <w:kern w:val="0"/>
          <w:sz w:val="36"/>
          <w:szCs w:val="36"/>
          <w:lang w:val="en-US" w:eastAsia="zh-CN" w:bidi="ar"/>
        </w:rPr>
        <w:t>工作计划安排表</w:t>
      </w:r>
    </w:p>
    <w:tbl>
      <w:tblPr>
        <w:tblW w:w="8850" w:type="dxa"/>
        <w:jc w:val="center"/>
        <w:tblInd w:w="0" w:type="dxa"/>
        <w:shd w:val="clear"/>
        <w:tblLayout w:type="fixed"/>
        <w:tblCellMar>
          <w:top w:w="15" w:type="dxa"/>
          <w:left w:w="15" w:type="dxa"/>
          <w:bottom w:w="15" w:type="dxa"/>
          <w:right w:w="15" w:type="dxa"/>
        </w:tblCellMar>
      </w:tblPr>
      <w:tblGrid>
        <w:gridCol w:w="4095"/>
        <w:gridCol w:w="1545"/>
        <w:gridCol w:w="3210"/>
      </w:tblGrid>
      <w:tr>
        <w:tblPrEx>
          <w:shd w:val="clear"/>
          <w:tblLayout w:type="fixed"/>
          <w:tblCellMar>
            <w:top w:w="15" w:type="dxa"/>
            <w:left w:w="15" w:type="dxa"/>
            <w:bottom w:w="15" w:type="dxa"/>
            <w:right w:w="15" w:type="dxa"/>
          </w:tblCellMar>
        </w:tblPrEx>
        <w:trPr>
          <w:trHeight w:val="720" w:hRule="atLeast"/>
          <w:jc w:val="center"/>
        </w:trPr>
        <w:tc>
          <w:tcPr>
            <w:tcW w:w="40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405" w:lineRule="atLeast"/>
              <w:ind w:left="0" w:right="0"/>
              <w:jc w:val="center"/>
            </w:pPr>
            <w:r>
              <w:rPr>
                <w:rFonts w:ascii="方正黑体_GBK" w:hAnsi="方正黑体_GBK" w:eastAsia="方正黑体_GBK" w:cs="方正黑体_GBK"/>
                <w:color w:val="000000"/>
                <w:kern w:val="0"/>
                <w:sz w:val="24"/>
                <w:szCs w:val="24"/>
                <w:bdr w:val="none" w:color="auto" w:sz="0" w:space="0"/>
                <w:lang w:val="en-US" w:eastAsia="zh-CN" w:bidi="ar"/>
              </w:rPr>
              <w:t>工作内容</w:t>
            </w:r>
          </w:p>
        </w:tc>
        <w:tc>
          <w:tcPr>
            <w:tcW w:w="15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405" w:lineRule="atLeast"/>
              <w:ind w:left="0" w:right="0"/>
              <w:jc w:val="center"/>
            </w:pPr>
            <w:r>
              <w:rPr>
                <w:rFonts w:hint="default" w:ascii="方正黑体_GBK" w:hAnsi="方正黑体_GBK" w:eastAsia="方正黑体_GBK" w:cs="方正黑体_GBK"/>
                <w:color w:val="000000"/>
                <w:kern w:val="0"/>
                <w:sz w:val="24"/>
                <w:szCs w:val="24"/>
                <w:bdr w:val="none" w:color="auto" w:sz="0" w:space="0"/>
                <w:lang w:val="en-US" w:eastAsia="zh-CN" w:bidi="ar"/>
              </w:rPr>
              <w:t>工作时间</w:t>
            </w:r>
          </w:p>
        </w:tc>
        <w:tc>
          <w:tcPr>
            <w:tcW w:w="32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405" w:lineRule="atLeast"/>
              <w:ind w:left="0" w:right="0"/>
              <w:jc w:val="center"/>
            </w:pPr>
            <w:r>
              <w:rPr>
                <w:rFonts w:hint="default" w:ascii="方正黑体_GBK" w:hAnsi="方正黑体_GBK" w:eastAsia="方正黑体_GBK" w:cs="方正黑体_GBK"/>
                <w:color w:val="000000"/>
                <w:kern w:val="0"/>
                <w:sz w:val="24"/>
                <w:szCs w:val="24"/>
                <w:bdr w:val="none" w:color="auto" w:sz="0" w:space="0"/>
                <w:lang w:val="en-US" w:eastAsia="zh-CN" w:bidi="ar"/>
              </w:rPr>
              <w:t>方式及途径</w:t>
            </w:r>
          </w:p>
        </w:tc>
      </w:tr>
      <w:tr>
        <w:tblPrEx>
          <w:shd w:val="clear"/>
          <w:tblLayout w:type="fixed"/>
          <w:tblCellMar>
            <w:top w:w="15" w:type="dxa"/>
            <w:left w:w="15" w:type="dxa"/>
            <w:bottom w:w="15" w:type="dxa"/>
            <w:right w:w="15" w:type="dxa"/>
          </w:tblCellMar>
        </w:tblPrEx>
        <w:trPr>
          <w:trHeight w:val="1260" w:hRule="atLeast"/>
          <w:jc w:val="center"/>
        </w:trPr>
        <w:tc>
          <w:tcPr>
            <w:tcW w:w="4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left"/>
            </w:pPr>
            <w:r>
              <w:rPr>
                <w:rFonts w:ascii="Calibri" w:hAnsi="Calibri" w:eastAsia="仿宋_GB2312" w:cs="Calibri"/>
                <w:color w:val="000000"/>
                <w:kern w:val="0"/>
                <w:sz w:val="24"/>
                <w:szCs w:val="24"/>
                <w:bdr w:val="none" w:color="auto" w:sz="0" w:space="0"/>
                <w:lang w:val="en-US" w:eastAsia="zh-CN" w:bidi="ar"/>
              </w:rPr>
              <w:t>报送</w:t>
            </w:r>
            <w:r>
              <w:rPr>
                <w:rFonts w:hint="default" w:ascii="Calibri" w:hAnsi="Calibri" w:eastAsia="宋体" w:cs="Times New Roman"/>
                <w:color w:val="000000"/>
                <w:kern w:val="0"/>
                <w:sz w:val="24"/>
                <w:szCs w:val="24"/>
                <w:bdr w:val="none" w:color="auto" w:sz="0" w:space="0"/>
                <w:lang w:val="en-US" w:eastAsia="zh-CN" w:bidi="ar"/>
              </w:rPr>
              <w:t>2018</w:t>
            </w:r>
            <w:r>
              <w:rPr>
                <w:rFonts w:hint="default" w:ascii="仿宋_GB2312" w:hAnsi="Calibri" w:eastAsia="仿宋_GB2312" w:cs="仿宋_GB2312"/>
                <w:color w:val="000000"/>
                <w:kern w:val="0"/>
                <w:sz w:val="24"/>
                <w:szCs w:val="24"/>
                <w:bdr w:val="none" w:color="auto" w:sz="0" w:space="0"/>
                <w:lang w:val="en-US" w:eastAsia="zh-CN" w:bidi="ar"/>
              </w:rPr>
              <w:t>年度执业药师资格考试审查点信息汇总表</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7月30日前</w:t>
            </w:r>
          </w:p>
        </w:tc>
        <w:tc>
          <w:tcPr>
            <w:tcW w:w="32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协同办公平台</w:t>
            </w:r>
          </w:p>
        </w:tc>
      </w:tr>
      <w:tr>
        <w:tblPrEx>
          <w:shd w:val="clear"/>
          <w:tblLayout w:type="fixed"/>
          <w:tblCellMar>
            <w:top w:w="15" w:type="dxa"/>
            <w:left w:w="15" w:type="dxa"/>
            <w:bottom w:w="15" w:type="dxa"/>
            <w:right w:w="15" w:type="dxa"/>
          </w:tblCellMar>
        </w:tblPrEx>
        <w:trPr>
          <w:trHeight w:val="1260" w:hRule="atLeast"/>
          <w:jc w:val="center"/>
        </w:trPr>
        <w:tc>
          <w:tcPr>
            <w:tcW w:w="4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left"/>
            </w:pPr>
            <w:r>
              <w:rPr>
                <w:rFonts w:hint="default" w:ascii="Calibri" w:hAnsi="Calibri" w:eastAsia="仿宋_GB2312" w:cs="Calibri"/>
                <w:color w:val="000000"/>
                <w:kern w:val="0"/>
                <w:sz w:val="24"/>
                <w:szCs w:val="24"/>
                <w:bdr w:val="none" w:color="auto" w:sz="0" w:space="0"/>
                <w:lang w:val="en-US" w:eastAsia="zh-CN" w:bidi="ar"/>
              </w:rPr>
              <w:t>报送</w:t>
            </w:r>
            <w:r>
              <w:rPr>
                <w:rFonts w:hint="default" w:ascii="Calibri" w:hAnsi="Calibri" w:eastAsia="宋体" w:cs="Times New Roman"/>
                <w:color w:val="000000"/>
                <w:kern w:val="0"/>
                <w:sz w:val="24"/>
                <w:szCs w:val="24"/>
                <w:bdr w:val="none" w:color="auto" w:sz="0" w:space="0"/>
                <w:lang w:val="en-US" w:eastAsia="zh-CN" w:bidi="ar"/>
              </w:rPr>
              <w:t>2018</w:t>
            </w:r>
            <w:r>
              <w:rPr>
                <w:rFonts w:hint="default" w:ascii="仿宋_GB2312" w:hAnsi="Calibri" w:eastAsia="仿宋_GB2312" w:cs="仿宋_GB2312"/>
                <w:color w:val="000000"/>
                <w:kern w:val="0"/>
                <w:sz w:val="24"/>
                <w:szCs w:val="24"/>
                <w:bdr w:val="none" w:color="auto" w:sz="0" w:space="0"/>
                <w:lang w:val="en-US" w:eastAsia="zh-CN" w:bidi="ar"/>
              </w:rPr>
              <w:t>年度执业药师资格考试考场资源表</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9月26日前</w:t>
            </w:r>
          </w:p>
        </w:tc>
        <w:tc>
          <w:tcPr>
            <w:tcW w:w="32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Calibri" w:hAnsi="Calibri" w:eastAsia="仿宋_GB2312" w:cs="Calibri"/>
                <w:color w:val="000000"/>
                <w:kern w:val="0"/>
                <w:sz w:val="24"/>
                <w:szCs w:val="24"/>
                <w:bdr w:val="none" w:color="auto" w:sz="0" w:space="0"/>
                <w:lang w:val="en-US" w:eastAsia="zh-CN" w:bidi="ar"/>
              </w:rPr>
              <w:t>传真至</w:t>
            </w:r>
            <w:r>
              <w:rPr>
                <w:rFonts w:hint="default" w:ascii="Calibri" w:hAnsi="Calibri" w:eastAsia="宋体" w:cs="Times New Roman"/>
                <w:color w:val="000000"/>
                <w:kern w:val="0"/>
                <w:sz w:val="24"/>
                <w:szCs w:val="24"/>
                <w:bdr w:val="none" w:color="auto" w:sz="0" w:space="0"/>
                <w:lang w:val="en-US" w:eastAsia="zh-CN" w:bidi="ar"/>
              </w:rPr>
              <w:t>0531</w:t>
            </w:r>
            <w:r>
              <w:rPr>
                <w:rFonts w:hint="default" w:ascii="Calibri" w:hAnsi="Calibri" w:eastAsia="仿宋_GB2312" w:cs="Calibri"/>
                <w:color w:val="000000"/>
                <w:kern w:val="0"/>
                <w:sz w:val="24"/>
                <w:szCs w:val="24"/>
                <w:bdr w:val="none" w:color="auto" w:sz="0" w:space="0"/>
                <w:lang w:val="en-US" w:eastAsia="zh-CN" w:bidi="ar"/>
              </w:rPr>
              <w:t>－</w:t>
            </w:r>
            <w:r>
              <w:rPr>
                <w:rFonts w:hint="default" w:ascii="Calibri" w:hAnsi="Calibri" w:eastAsia="宋体" w:cs="Times New Roman"/>
                <w:color w:val="000000"/>
                <w:kern w:val="0"/>
                <w:sz w:val="24"/>
                <w:szCs w:val="24"/>
                <w:bdr w:val="none" w:color="auto" w:sz="0" w:space="0"/>
                <w:lang w:val="en-US" w:eastAsia="zh-CN" w:bidi="ar"/>
              </w:rPr>
              <w:t>88190514</w:t>
            </w:r>
          </w:p>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协同办公平台</w:t>
            </w:r>
          </w:p>
        </w:tc>
      </w:tr>
      <w:tr>
        <w:tblPrEx>
          <w:shd w:val="clear"/>
          <w:tblLayout w:type="fixed"/>
          <w:tblCellMar>
            <w:top w:w="15" w:type="dxa"/>
            <w:left w:w="15" w:type="dxa"/>
            <w:bottom w:w="15" w:type="dxa"/>
            <w:right w:w="15" w:type="dxa"/>
          </w:tblCellMar>
        </w:tblPrEx>
        <w:trPr>
          <w:trHeight w:val="1260" w:hRule="atLeast"/>
          <w:jc w:val="center"/>
        </w:trPr>
        <w:tc>
          <w:tcPr>
            <w:tcW w:w="4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报送执业药师资格考试试卷领取信息表和考试值班信息表</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9月28日前</w:t>
            </w:r>
          </w:p>
        </w:tc>
        <w:tc>
          <w:tcPr>
            <w:tcW w:w="32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协同办公平台</w:t>
            </w:r>
          </w:p>
        </w:tc>
      </w:tr>
      <w:tr>
        <w:tblPrEx>
          <w:shd w:val="clear"/>
          <w:tblLayout w:type="fixed"/>
          <w:tblCellMar>
            <w:top w:w="15" w:type="dxa"/>
            <w:left w:w="15" w:type="dxa"/>
            <w:bottom w:w="15" w:type="dxa"/>
            <w:right w:w="15" w:type="dxa"/>
          </w:tblCellMar>
        </w:tblPrEx>
        <w:trPr>
          <w:trHeight w:val="1065" w:hRule="atLeast"/>
          <w:jc w:val="center"/>
        </w:trPr>
        <w:tc>
          <w:tcPr>
            <w:tcW w:w="4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left"/>
            </w:pPr>
            <w:r>
              <w:rPr>
                <w:rFonts w:hint="default" w:ascii="仿宋_GB2312" w:hAnsi="Calibri" w:eastAsia="仿宋_GB2312" w:cs="仿宋_GB2312"/>
                <w:color w:val="000000"/>
                <w:kern w:val="0"/>
                <w:sz w:val="24"/>
                <w:szCs w:val="24"/>
                <w:bdr w:val="none" w:color="auto" w:sz="0" w:space="0"/>
                <w:lang w:val="en-US" w:eastAsia="zh-CN" w:bidi="ar"/>
              </w:rPr>
              <w:t>从指定地点领取试卷</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10月11日</w:t>
            </w:r>
          </w:p>
        </w:tc>
        <w:tc>
          <w:tcPr>
            <w:tcW w:w="32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专人专车</w:t>
            </w:r>
          </w:p>
        </w:tc>
      </w:tr>
      <w:tr>
        <w:tblPrEx>
          <w:shd w:val="clear"/>
          <w:tblLayout w:type="fixed"/>
          <w:tblCellMar>
            <w:top w:w="15" w:type="dxa"/>
            <w:left w:w="15" w:type="dxa"/>
            <w:bottom w:w="15" w:type="dxa"/>
            <w:right w:w="15" w:type="dxa"/>
          </w:tblCellMar>
        </w:tblPrEx>
        <w:trPr>
          <w:trHeight w:val="1260" w:hRule="atLeast"/>
          <w:jc w:val="center"/>
        </w:trPr>
        <w:tc>
          <w:tcPr>
            <w:tcW w:w="4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left"/>
            </w:pPr>
            <w:r>
              <w:rPr>
                <w:rFonts w:hint="default" w:ascii="仿宋_GB2312" w:hAnsi="Calibri" w:eastAsia="仿宋_GB2312" w:cs="仿宋_GB2312"/>
                <w:color w:val="000000"/>
                <w:kern w:val="0"/>
                <w:sz w:val="24"/>
                <w:szCs w:val="24"/>
                <w:bdr w:val="none" w:color="auto" w:sz="0" w:space="0"/>
                <w:lang w:val="en-US" w:eastAsia="zh-CN" w:bidi="ar"/>
              </w:rPr>
              <w:t>考试实施</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10月13日</w:t>
            </w:r>
          </w:p>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10月14日</w:t>
            </w:r>
          </w:p>
        </w:tc>
        <w:tc>
          <w:tcPr>
            <w:tcW w:w="32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shd w:val="clear"/>
          <w:tblLayout w:type="fixed"/>
          <w:tblCellMar>
            <w:top w:w="15" w:type="dxa"/>
            <w:left w:w="15" w:type="dxa"/>
            <w:bottom w:w="15" w:type="dxa"/>
            <w:right w:w="15" w:type="dxa"/>
          </w:tblCellMar>
        </w:tblPrEx>
        <w:trPr>
          <w:trHeight w:val="1260" w:hRule="atLeast"/>
          <w:jc w:val="center"/>
        </w:trPr>
        <w:tc>
          <w:tcPr>
            <w:tcW w:w="4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left"/>
            </w:pPr>
            <w:r>
              <w:rPr>
                <w:rFonts w:hint="default" w:ascii="仿宋_GB2312" w:hAnsi="Calibri" w:eastAsia="仿宋_GB2312" w:cs="仿宋_GB2312"/>
                <w:color w:val="000000"/>
                <w:kern w:val="0"/>
                <w:sz w:val="24"/>
                <w:szCs w:val="24"/>
                <w:bdr w:val="none" w:color="auto" w:sz="0" w:space="0"/>
                <w:lang w:val="en-US" w:eastAsia="zh-CN" w:bidi="ar"/>
              </w:rPr>
              <w:t>将答题卡、座次表、</w:t>
            </w:r>
            <w:r>
              <w:rPr>
                <w:rFonts w:hint="default" w:ascii="仿宋_GB2312" w:hAnsi="Calibri" w:eastAsia="仿宋_GB2312" w:cs="仿宋_GB2312"/>
                <w:color w:val="000000"/>
                <w:kern w:val="0"/>
                <w:sz w:val="24"/>
                <w:szCs w:val="24"/>
                <w:bdr w:val="none" w:color="auto" w:sz="0" w:space="0"/>
                <w:shd w:val="clear" w:fill="FFFFFF"/>
                <w:lang w:val="en-US" w:eastAsia="zh-CN" w:bidi="ar"/>
              </w:rPr>
              <w:t>监考人员名单、巡视人员安排表（具体到考场）</w:t>
            </w:r>
            <w:r>
              <w:rPr>
                <w:rFonts w:hint="default" w:ascii="仿宋_GB2312" w:hAnsi="Calibri" w:eastAsia="仿宋_GB2312" w:cs="仿宋_GB2312"/>
                <w:color w:val="000000"/>
                <w:kern w:val="0"/>
                <w:sz w:val="24"/>
                <w:szCs w:val="24"/>
                <w:bdr w:val="none" w:color="auto" w:sz="0" w:space="0"/>
                <w:lang w:val="en-US" w:eastAsia="zh-CN" w:bidi="ar"/>
              </w:rPr>
              <w:t>送至指定地点</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10</w:t>
            </w:r>
            <w:r>
              <w:rPr>
                <w:rFonts w:hint="default" w:ascii="Calibri" w:hAnsi="Calibri" w:eastAsia="仿宋_GB2312" w:cs="Calibri"/>
                <w:color w:val="000000"/>
                <w:kern w:val="0"/>
                <w:sz w:val="24"/>
                <w:szCs w:val="24"/>
                <w:bdr w:val="none" w:color="auto" w:sz="0" w:space="0"/>
                <w:lang w:val="en-US" w:eastAsia="zh-CN" w:bidi="ar"/>
              </w:rPr>
              <w:t>月</w:t>
            </w:r>
            <w:r>
              <w:rPr>
                <w:rFonts w:hint="default" w:ascii="Calibri" w:hAnsi="Calibri" w:eastAsia="宋体" w:cs="Times New Roman"/>
                <w:color w:val="000000"/>
                <w:kern w:val="0"/>
                <w:sz w:val="24"/>
                <w:szCs w:val="24"/>
                <w:bdr w:val="none" w:color="auto" w:sz="0" w:space="0"/>
                <w:lang w:val="en-US" w:eastAsia="zh-CN" w:bidi="ar"/>
              </w:rPr>
              <w:t>15</w:t>
            </w:r>
            <w:r>
              <w:rPr>
                <w:rFonts w:hint="default" w:ascii="仿宋_GB2312" w:hAnsi="Calibri" w:eastAsia="仿宋_GB2312" w:cs="仿宋_GB2312"/>
                <w:color w:val="000000"/>
                <w:kern w:val="0"/>
                <w:sz w:val="24"/>
                <w:szCs w:val="24"/>
                <w:bdr w:val="none" w:color="auto" w:sz="0" w:space="0"/>
                <w:lang w:val="en-US" w:eastAsia="zh-CN" w:bidi="ar"/>
              </w:rPr>
              <w:t>日</w:t>
            </w:r>
          </w:p>
        </w:tc>
        <w:tc>
          <w:tcPr>
            <w:tcW w:w="32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专人专车</w:t>
            </w:r>
          </w:p>
        </w:tc>
      </w:tr>
      <w:tr>
        <w:tblPrEx>
          <w:shd w:val="clear"/>
          <w:tblLayout w:type="fixed"/>
          <w:tblCellMar>
            <w:top w:w="15" w:type="dxa"/>
            <w:left w:w="15" w:type="dxa"/>
            <w:bottom w:w="15" w:type="dxa"/>
            <w:right w:w="15" w:type="dxa"/>
          </w:tblCellMar>
        </w:tblPrEx>
        <w:trPr>
          <w:trHeight w:val="1260" w:hRule="atLeast"/>
          <w:jc w:val="center"/>
        </w:trPr>
        <w:tc>
          <w:tcPr>
            <w:tcW w:w="4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报送执业药师资格考试违纪违规行为处理决定情况表</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10</w:t>
            </w:r>
            <w:r>
              <w:rPr>
                <w:rFonts w:hint="default" w:ascii="Calibri" w:hAnsi="Calibri" w:eastAsia="仿宋_GB2312" w:cs="Calibri"/>
                <w:color w:val="000000"/>
                <w:kern w:val="0"/>
                <w:sz w:val="24"/>
                <w:szCs w:val="24"/>
                <w:bdr w:val="none" w:color="auto" w:sz="0" w:space="0"/>
                <w:lang w:val="en-US" w:eastAsia="zh-CN" w:bidi="ar"/>
              </w:rPr>
              <w:t>月</w:t>
            </w:r>
            <w:r>
              <w:rPr>
                <w:rFonts w:hint="default" w:ascii="Calibri" w:hAnsi="Calibri" w:eastAsia="宋体" w:cs="Times New Roman"/>
                <w:color w:val="000000"/>
                <w:kern w:val="0"/>
                <w:sz w:val="24"/>
                <w:szCs w:val="24"/>
                <w:bdr w:val="none" w:color="auto" w:sz="0" w:space="0"/>
                <w:lang w:val="en-US" w:eastAsia="zh-CN" w:bidi="ar"/>
              </w:rPr>
              <w:t>22</w:t>
            </w:r>
            <w:r>
              <w:rPr>
                <w:rFonts w:hint="default" w:ascii="仿宋_GB2312" w:hAnsi="Calibri" w:eastAsia="仿宋_GB2312" w:cs="仿宋_GB2312"/>
                <w:color w:val="000000"/>
                <w:kern w:val="0"/>
                <w:sz w:val="24"/>
                <w:szCs w:val="24"/>
                <w:bdr w:val="none" w:color="auto" w:sz="0" w:space="0"/>
                <w:lang w:val="en-US" w:eastAsia="zh-CN" w:bidi="ar"/>
              </w:rPr>
              <w:t>日前</w:t>
            </w:r>
          </w:p>
        </w:tc>
        <w:tc>
          <w:tcPr>
            <w:tcW w:w="32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360" w:lineRule="atLeast"/>
              <w:ind w:left="0" w:right="0"/>
              <w:jc w:val="center"/>
            </w:pPr>
            <w:r>
              <w:rPr>
                <w:rFonts w:hint="default" w:ascii="Calibri" w:hAnsi="Calibri" w:eastAsia="仿宋_GB2312" w:cs="Calibri"/>
                <w:color w:val="000000"/>
                <w:kern w:val="0"/>
                <w:sz w:val="24"/>
                <w:szCs w:val="24"/>
                <w:bdr w:val="none" w:color="auto" w:sz="0" w:space="0"/>
                <w:lang w:val="en-US" w:eastAsia="zh-CN" w:bidi="ar"/>
              </w:rPr>
              <w:t>传真至</w:t>
            </w:r>
            <w:r>
              <w:rPr>
                <w:rFonts w:hint="default" w:ascii="Calibri" w:hAnsi="Calibri" w:eastAsia="宋体" w:cs="Times New Roman"/>
                <w:color w:val="000000"/>
                <w:kern w:val="0"/>
                <w:sz w:val="24"/>
                <w:szCs w:val="24"/>
                <w:bdr w:val="none" w:color="auto" w:sz="0" w:space="0"/>
                <w:lang w:val="en-US" w:eastAsia="zh-CN" w:bidi="ar"/>
              </w:rPr>
              <w:t>0531</w:t>
            </w:r>
            <w:r>
              <w:rPr>
                <w:rFonts w:hint="default" w:ascii="Calibri" w:hAnsi="Calibri" w:eastAsia="仿宋_GB2312" w:cs="Calibri"/>
                <w:color w:val="000000"/>
                <w:kern w:val="0"/>
                <w:sz w:val="24"/>
                <w:szCs w:val="24"/>
                <w:bdr w:val="none" w:color="auto" w:sz="0" w:space="0"/>
                <w:lang w:val="en-US" w:eastAsia="zh-CN" w:bidi="ar"/>
              </w:rPr>
              <w:t>－</w:t>
            </w:r>
            <w:r>
              <w:rPr>
                <w:rFonts w:hint="default" w:ascii="Calibri" w:hAnsi="Calibri" w:eastAsia="宋体" w:cs="Times New Roman"/>
                <w:color w:val="000000"/>
                <w:kern w:val="0"/>
                <w:sz w:val="24"/>
                <w:szCs w:val="24"/>
                <w:bdr w:val="none" w:color="auto" w:sz="0" w:space="0"/>
                <w:lang w:val="en-US" w:eastAsia="zh-CN" w:bidi="ar"/>
              </w:rPr>
              <w:t>88190514</w:t>
            </w:r>
          </w:p>
          <w:p>
            <w:pPr>
              <w:pStyle w:val="2"/>
              <w:keepNext w:val="0"/>
              <w:keepLines w:val="0"/>
              <w:widowControl/>
              <w:suppressLineNumbers w:val="0"/>
              <w:spacing w:before="0" w:beforeAutospacing="1" w:after="100" w:afterAutospacing="0" w:line="360" w:lineRule="atLeast"/>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原件寄送</w:t>
            </w:r>
          </w:p>
        </w:tc>
      </w:tr>
    </w:tbl>
    <w:p>
      <w:pPr>
        <w:pStyle w:val="2"/>
        <w:keepNext w:val="0"/>
        <w:keepLines w:val="0"/>
        <w:widowControl/>
        <w:suppressLineNumbers w:val="0"/>
        <w:spacing w:before="0" w:beforeAutospacing="1" w:after="100" w:afterAutospacing="0" w:line="570" w:lineRule="atLeast"/>
        <w:ind w:left="0" w:right="0"/>
        <w:jc w:val="left"/>
      </w:pPr>
      <w:r>
        <w:rPr>
          <w:rFonts w:hint="default" w:ascii="仿宋_GB2312" w:hAnsi="微软雅黑" w:eastAsia="仿宋_GB2312" w:cs="仿宋_GB2312"/>
          <w:b w:val="0"/>
          <w:i w:val="0"/>
          <w:caps w:val="0"/>
          <w:color w:val="000000"/>
          <w:spacing w:val="0"/>
          <w:kern w:val="0"/>
          <w:sz w:val="27"/>
          <w:szCs w:val="27"/>
          <w:lang w:val="en-US" w:eastAsia="zh-CN" w:bidi="ar"/>
        </w:rPr>
        <w:t>注：所涉及表格请各市自行从考务通FTP下载使用。</w:t>
      </w:r>
    </w:p>
    <w:p>
      <w:pPr>
        <w:pStyle w:val="2"/>
        <w:keepNext w:val="0"/>
        <w:keepLines w:val="0"/>
        <w:widowControl/>
        <w:suppressLineNumbers w:val="0"/>
        <w:spacing w:before="0" w:beforeAutospacing="1" w:after="100" w:afterAutospacing="0" w:line="405" w:lineRule="atLeast"/>
        <w:ind w:left="0" w:right="0"/>
        <w:jc w:val="left"/>
      </w:pPr>
      <w:r>
        <w:rPr>
          <w:rFonts w:hint="eastAsia" w:ascii="黑体" w:hAnsi="宋体" w:eastAsia="黑体" w:cs="黑体"/>
          <w:b w:val="0"/>
          <w:i w:val="0"/>
          <w:caps w:val="0"/>
          <w:color w:val="000000"/>
          <w:spacing w:val="0"/>
          <w:kern w:val="0"/>
          <w:sz w:val="27"/>
          <w:szCs w:val="27"/>
          <w:lang w:val="en-US" w:eastAsia="zh-CN" w:bidi="ar"/>
        </w:rPr>
        <w:t xml:space="preserve"> </w:t>
      </w:r>
    </w:p>
    <w:p>
      <w:pPr>
        <w:pStyle w:val="2"/>
        <w:keepNext w:val="0"/>
        <w:keepLines w:val="0"/>
        <w:widowControl/>
        <w:suppressLineNumbers w:val="0"/>
        <w:spacing w:before="0" w:beforeAutospacing="1" w:after="100" w:afterAutospacing="0" w:line="405" w:lineRule="atLeast"/>
        <w:ind w:left="0" w:right="0"/>
        <w:jc w:val="left"/>
      </w:pPr>
      <w:r>
        <w:rPr>
          <w:rFonts w:hint="eastAsia" w:ascii="黑体" w:hAnsi="宋体" w:eastAsia="黑体" w:cs="黑体"/>
          <w:b w:val="0"/>
          <w:i w:val="0"/>
          <w:caps w:val="0"/>
          <w:color w:val="000000"/>
          <w:spacing w:val="0"/>
          <w:kern w:val="0"/>
          <w:sz w:val="27"/>
          <w:szCs w:val="27"/>
          <w:lang w:val="en-US" w:eastAsia="zh-CN" w:bidi="ar"/>
        </w:rPr>
        <w:t xml:space="preserve"> </w:t>
      </w:r>
    </w:p>
    <w:p>
      <w:pPr>
        <w:pStyle w:val="2"/>
        <w:keepNext w:val="0"/>
        <w:keepLines w:val="0"/>
        <w:widowControl/>
        <w:suppressLineNumbers w:val="0"/>
        <w:spacing w:before="0" w:beforeAutospacing="1" w:after="100" w:afterAutospacing="0" w:line="405" w:lineRule="atLeast"/>
        <w:ind w:left="0" w:right="0"/>
        <w:jc w:val="left"/>
      </w:pPr>
      <w:r>
        <w:rPr>
          <w:rFonts w:hint="eastAsia" w:ascii="黑体" w:hAnsi="宋体" w:eastAsia="黑体" w:cs="黑体"/>
          <w:b w:val="0"/>
          <w:i w:val="0"/>
          <w:caps w:val="0"/>
          <w:color w:val="000000"/>
          <w:spacing w:val="0"/>
          <w:kern w:val="0"/>
          <w:sz w:val="27"/>
          <w:szCs w:val="27"/>
          <w:lang w:val="en-US" w:eastAsia="zh-CN" w:bidi="ar"/>
        </w:rPr>
        <w:t>附件2</w:t>
      </w:r>
    </w:p>
    <w:p>
      <w:pPr>
        <w:pStyle w:val="2"/>
        <w:keepNext w:val="0"/>
        <w:keepLines w:val="0"/>
        <w:widowControl/>
        <w:suppressLineNumbers w:val="0"/>
        <w:spacing w:before="0" w:beforeAutospacing="1" w:after="100" w:afterAutospacing="0" w:line="555" w:lineRule="atLeast"/>
        <w:ind w:left="0" w:right="0"/>
        <w:jc w:val="center"/>
      </w:pPr>
      <w:r>
        <w:rPr>
          <w:rFonts w:hint="default" w:ascii="方正小标宋简体" w:hAnsi="方正小标宋简体" w:eastAsia="方正小标宋简体" w:cs="方正小标宋简体"/>
          <w:b w:val="0"/>
          <w:i w:val="0"/>
          <w:caps w:val="0"/>
          <w:color w:val="000000"/>
          <w:spacing w:val="0"/>
          <w:kern w:val="0"/>
          <w:sz w:val="36"/>
          <w:szCs w:val="36"/>
          <w:lang w:val="en-US" w:eastAsia="zh-CN" w:bidi="ar"/>
        </w:rPr>
        <w:t>2018年度执业药师资格考试报名表</w:t>
      </w:r>
    </w:p>
    <w:p>
      <w:pPr>
        <w:pStyle w:val="2"/>
        <w:keepNext w:val="0"/>
        <w:keepLines w:val="0"/>
        <w:widowControl/>
        <w:suppressLineNumbers w:val="0"/>
        <w:spacing w:before="0" w:beforeAutospacing="1" w:after="100" w:afterAutospacing="0" w:line="240" w:lineRule="atLeast"/>
        <w:ind w:left="0" w:right="0"/>
        <w:jc w:val="left"/>
      </w:pPr>
      <w:r>
        <w:rPr>
          <w:rFonts w:hint="eastAsia" w:ascii="微软雅黑" w:hAnsi="微软雅黑" w:eastAsia="微软雅黑" w:cs="微软雅黑"/>
          <w:b w:val="0"/>
          <w:i w:val="0"/>
          <w:caps w:val="0"/>
          <w:color w:val="000000"/>
          <w:spacing w:val="0"/>
          <w:kern w:val="0"/>
          <w:sz w:val="27"/>
          <w:szCs w:val="27"/>
          <w:lang w:val="en-US" w:eastAsia="zh-CN" w:bidi="ar"/>
        </w:rPr>
        <w:t>报名序号条形码:</w:t>
      </w:r>
      <w:r>
        <w:rPr>
          <w:kern w:val="0"/>
          <w:sz w:val="18"/>
          <w:szCs w:val="18"/>
          <w:lang w:val="en-US" w:eastAsia="zh-CN" w:bidi="ar"/>
        </w:rPr>
        <w:drawing>
          <wp:inline distT="0" distB="0" distL="114300" distR="114300">
            <wp:extent cx="2200275" cy="2095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200275" cy="209550"/>
                    </a:xfrm>
                    <a:prstGeom prst="rect">
                      <a:avLst/>
                    </a:prstGeom>
                    <a:noFill/>
                    <a:ln w="9525">
                      <a:noFill/>
                    </a:ln>
                  </pic:spPr>
                </pic:pic>
              </a:graphicData>
            </a:graphic>
          </wp:inline>
        </w:drawing>
      </w:r>
    </w:p>
    <w:tbl>
      <w:tblPr>
        <w:tblW w:w="9056" w:type="dxa"/>
        <w:jc w:val="center"/>
        <w:tblInd w:w="0" w:type="dxa"/>
        <w:shd w:val="clear"/>
        <w:tblLayout w:type="fixed"/>
        <w:tblCellMar>
          <w:top w:w="15" w:type="dxa"/>
          <w:left w:w="15" w:type="dxa"/>
          <w:bottom w:w="15" w:type="dxa"/>
          <w:right w:w="15" w:type="dxa"/>
        </w:tblCellMar>
      </w:tblPr>
      <w:tblGrid>
        <w:gridCol w:w="1213"/>
        <w:gridCol w:w="1300"/>
        <w:gridCol w:w="1271"/>
        <w:gridCol w:w="719"/>
        <w:gridCol w:w="419"/>
        <w:gridCol w:w="1153"/>
        <w:gridCol w:w="1378"/>
        <w:gridCol w:w="1603"/>
      </w:tblGrid>
      <w:tr>
        <w:tblPrEx>
          <w:shd w:val="clear"/>
          <w:tblLayout w:type="fixed"/>
          <w:tblCellMar>
            <w:top w:w="15" w:type="dxa"/>
            <w:left w:w="15" w:type="dxa"/>
            <w:bottom w:w="15" w:type="dxa"/>
            <w:right w:w="15" w:type="dxa"/>
          </w:tblCellMar>
        </w:tblPrEx>
        <w:trPr>
          <w:trHeight w:val="510" w:hRule="atLeast"/>
          <w:jc w:val="center"/>
        </w:trPr>
        <w:tc>
          <w:tcPr>
            <w:tcW w:w="1213" w:type="dxa"/>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姓名</w:t>
            </w:r>
          </w:p>
        </w:tc>
        <w:tc>
          <w:tcPr>
            <w:tcW w:w="1300"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271"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性别</w:t>
            </w:r>
          </w:p>
        </w:tc>
        <w:tc>
          <w:tcPr>
            <w:tcW w:w="1138" w:type="dxa"/>
            <w:gridSpan w:val="2"/>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153"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民族</w:t>
            </w:r>
          </w:p>
        </w:tc>
        <w:tc>
          <w:tcPr>
            <w:tcW w:w="1378"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603" w:type="dxa"/>
            <w:tcBorders>
              <w:top w:val="single" w:color="auto" w:sz="12" w:space="0"/>
              <w:left w:val="nil"/>
              <w:bottom w:val="nil"/>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510" w:hRule="atLeast"/>
          <w:jc w:val="center"/>
        </w:trPr>
        <w:tc>
          <w:tcPr>
            <w:tcW w:w="1213"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政治面貌</w:t>
            </w:r>
          </w:p>
        </w:tc>
        <w:tc>
          <w:tcPr>
            <w:tcW w:w="1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2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国籍地区</w:t>
            </w:r>
          </w:p>
        </w:tc>
        <w:tc>
          <w:tcPr>
            <w:tcW w:w="1138"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15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出生日期</w:t>
            </w:r>
          </w:p>
        </w:tc>
        <w:tc>
          <w:tcPr>
            <w:tcW w:w="13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603" w:type="dxa"/>
            <w:tcBorders>
              <w:top w:val="nil"/>
              <w:left w:val="nil"/>
              <w:bottom w:val="nil"/>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510" w:hRule="atLeast"/>
          <w:jc w:val="center"/>
        </w:trPr>
        <w:tc>
          <w:tcPr>
            <w:tcW w:w="1213"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证件类型</w:t>
            </w:r>
          </w:p>
        </w:tc>
        <w:tc>
          <w:tcPr>
            <w:tcW w:w="2571"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138"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证件号码</w:t>
            </w:r>
          </w:p>
        </w:tc>
        <w:tc>
          <w:tcPr>
            <w:tcW w:w="2531"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603" w:type="dxa"/>
            <w:tcBorders>
              <w:top w:val="nil"/>
              <w:left w:val="nil"/>
              <w:bottom w:val="nil"/>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510" w:hRule="atLeast"/>
          <w:jc w:val="center"/>
        </w:trPr>
        <w:tc>
          <w:tcPr>
            <w:tcW w:w="1213"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学    历</w:t>
            </w:r>
          </w:p>
        </w:tc>
        <w:tc>
          <w:tcPr>
            <w:tcW w:w="2571"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138"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学    位</w:t>
            </w:r>
          </w:p>
        </w:tc>
        <w:tc>
          <w:tcPr>
            <w:tcW w:w="2531"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603"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510" w:hRule="atLeast"/>
          <w:jc w:val="center"/>
        </w:trPr>
        <w:tc>
          <w:tcPr>
            <w:tcW w:w="1213"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所学专业</w:t>
            </w:r>
          </w:p>
        </w:tc>
        <w:tc>
          <w:tcPr>
            <w:tcW w:w="2571"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138"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毕业日期</w:t>
            </w:r>
          </w:p>
        </w:tc>
        <w:tc>
          <w:tcPr>
            <w:tcW w:w="4134" w:type="dxa"/>
            <w:gridSpan w:val="3"/>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510" w:hRule="atLeast"/>
          <w:jc w:val="center"/>
        </w:trPr>
        <w:tc>
          <w:tcPr>
            <w:tcW w:w="1213"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E-mail</w:t>
            </w:r>
          </w:p>
        </w:tc>
        <w:tc>
          <w:tcPr>
            <w:tcW w:w="2571"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138"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毕业学校</w:t>
            </w:r>
          </w:p>
        </w:tc>
        <w:tc>
          <w:tcPr>
            <w:tcW w:w="4134" w:type="dxa"/>
            <w:gridSpan w:val="3"/>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510" w:hRule="atLeast"/>
          <w:jc w:val="center"/>
        </w:trPr>
        <w:tc>
          <w:tcPr>
            <w:tcW w:w="1213"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报考级别</w:t>
            </w:r>
          </w:p>
        </w:tc>
        <w:tc>
          <w:tcPr>
            <w:tcW w:w="1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2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报考专业</w:t>
            </w:r>
          </w:p>
        </w:tc>
        <w:tc>
          <w:tcPr>
            <w:tcW w:w="2291"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3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收费合计</w:t>
            </w:r>
          </w:p>
        </w:tc>
        <w:tc>
          <w:tcPr>
            <w:tcW w:w="1603"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510" w:hRule="atLeast"/>
          <w:jc w:val="center"/>
        </w:trPr>
        <w:tc>
          <w:tcPr>
            <w:tcW w:w="1213"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专业年限</w:t>
            </w:r>
          </w:p>
        </w:tc>
        <w:tc>
          <w:tcPr>
            <w:tcW w:w="13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2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工作年限</w:t>
            </w:r>
          </w:p>
        </w:tc>
        <w:tc>
          <w:tcPr>
            <w:tcW w:w="1138"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15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专业职称</w:t>
            </w:r>
          </w:p>
        </w:tc>
        <w:tc>
          <w:tcPr>
            <w:tcW w:w="2981" w:type="dxa"/>
            <w:gridSpan w:val="2"/>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510" w:hRule="atLeast"/>
          <w:jc w:val="center"/>
        </w:trPr>
        <w:tc>
          <w:tcPr>
            <w:tcW w:w="2513" w:type="dxa"/>
            <w:gridSpan w:val="2"/>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2"/>
                <w:szCs w:val="22"/>
                <w:bdr w:val="none" w:color="auto" w:sz="0" w:space="0"/>
                <w:lang w:val="en-US" w:eastAsia="zh-CN" w:bidi="ar"/>
              </w:rPr>
              <w:t>专业技术职务聘任日期</w:t>
            </w:r>
          </w:p>
        </w:tc>
        <w:tc>
          <w:tcPr>
            <w:tcW w:w="12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2291"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2"/>
                <w:szCs w:val="22"/>
                <w:bdr w:val="none" w:color="auto" w:sz="0" w:space="0"/>
                <w:lang w:val="en-US" w:eastAsia="zh-CN" w:bidi="ar"/>
              </w:rPr>
              <w:t>专业技术职务</w:t>
            </w:r>
          </w:p>
        </w:tc>
        <w:tc>
          <w:tcPr>
            <w:tcW w:w="2981" w:type="dxa"/>
            <w:gridSpan w:val="2"/>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510" w:hRule="atLeast"/>
          <w:jc w:val="center"/>
        </w:trPr>
        <w:tc>
          <w:tcPr>
            <w:tcW w:w="1213"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工作单位</w:t>
            </w:r>
          </w:p>
        </w:tc>
        <w:tc>
          <w:tcPr>
            <w:tcW w:w="4862"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3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90"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单位性质</w:t>
            </w:r>
          </w:p>
        </w:tc>
        <w:tc>
          <w:tcPr>
            <w:tcW w:w="1603"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510" w:hRule="atLeast"/>
          <w:jc w:val="center"/>
        </w:trPr>
        <w:tc>
          <w:tcPr>
            <w:tcW w:w="1213"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35"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通讯地址</w:t>
            </w:r>
          </w:p>
        </w:tc>
        <w:tc>
          <w:tcPr>
            <w:tcW w:w="4862"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37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35"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邮政编码</w:t>
            </w:r>
          </w:p>
        </w:tc>
        <w:tc>
          <w:tcPr>
            <w:tcW w:w="1603"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1245" w:hRule="atLeast"/>
          <w:jc w:val="center"/>
        </w:trPr>
        <w:tc>
          <w:tcPr>
            <w:tcW w:w="1213"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35"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报考科目</w:t>
            </w:r>
          </w:p>
        </w:tc>
        <w:tc>
          <w:tcPr>
            <w:tcW w:w="7843" w:type="dxa"/>
            <w:gridSpan w:val="7"/>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2160" w:hRule="atLeast"/>
          <w:jc w:val="center"/>
        </w:trPr>
        <w:tc>
          <w:tcPr>
            <w:tcW w:w="4503" w:type="dxa"/>
            <w:gridSpan w:val="4"/>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1" w:after="90" w:afterAutospacing="0" w:line="285" w:lineRule="atLeast"/>
              <w:ind w:left="30" w:right="30" w:firstLine="420"/>
              <w:jc w:val="left"/>
            </w:pPr>
            <w:r>
              <w:rPr>
                <w:rFonts w:hint="eastAsia" w:ascii="宋体" w:hAnsi="宋体" w:eastAsia="宋体" w:cs="宋体"/>
                <w:color w:val="000000"/>
                <w:kern w:val="0"/>
                <w:sz w:val="21"/>
                <w:szCs w:val="21"/>
                <w:bdr w:val="none" w:color="auto" w:sz="0" w:space="0"/>
                <w:lang w:val="en-US" w:eastAsia="zh-CN" w:bidi="ar"/>
              </w:rPr>
              <w:t>我承诺，以上报考信息真实正确，符合报考条件，自觉履行本网站的办理协议，严格遵守考试纪律。</w:t>
            </w:r>
          </w:p>
          <w:p>
            <w:pPr>
              <w:pStyle w:val="2"/>
              <w:keepNext w:val="0"/>
              <w:keepLines w:val="0"/>
              <w:widowControl/>
              <w:suppressLineNumbers w:val="0"/>
              <w:spacing w:before="0" w:beforeAutospacing="1" w:after="135" w:afterAutospacing="0" w:line="285" w:lineRule="atLeast"/>
              <w:ind w:left="0" w:right="0"/>
              <w:jc w:val="left"/>
            </w:pPr>
            <w:r>
              <w:rPr>
                <w:rFonts w:hint="eastAsia" w:ascii="宋体" w:hAnsi="宋体" w:eastAsia="宋体" w:cs="宋体"/>
                <w:color w:val="000000"/>
                <w:kern w:val="0"/>
                <w:sz w:val="21"/>
                <w:szCs w:val="21"/>
                <w:bdr w:val="none" w:color="auto" w:sz="0" w:space="0"/>
                <w:lang w:val="en-US" w:eastAsia="zh-CN" w:bidi="ar"/>
              </w:rPr>
              <w:t xml:space="preserve">    承诺人签名：</w:t>
            </w:r>
          </w:p>
          <w:p>
            <w:pPr>
              <w:pStyle w:val="2"/>
              <w:keepNext w:val="0"/>
              <w:keepLines w:val="0"/>
              <w:widowControl/>
              <w:suppressLineNumbers w:val="0"/>
              <w:spacing w:before="0" w:beforeAutospacing="1" w:after="135" w:afterAutospacing="0" w:line="285" w:lineRule="atLeast"/>
              <w:ind w:left="0" w:right="0"/>
              <w:jc w:val="left"/>
            </w:pPr>
            <w:r>
              <w:rPr>
                <w:rFonts w:hint="eastAsia" w:ascii="宋体" w:hAnsi="宋体" w:eastAsia="宋体" w:cs="宋体"/>
                <w:color w:val="000000"/>
                <w:kern w:val="0"/>
                <w:sz w:val="21"/>
                <w:szCs w:val="21"/>
                <w:bdr w:val="none" w:color="auto" w:sz="0" w:space="0"/>
                <w:lang w:val="en-US" w:eastAsia="zh-CN" w:bidi="ar"/>
              </w:rPr>
              <w:t>年月日</w:t>
            </w:r>
          </w:p>
        </w:tc>
        <w:tc>
          <w:tcPr>
            <w:tcW w:w="4553" w:type="dxa"/>
            <w:gridSpan w:val="4"/>
            <w:tcBorders>
              <w:top w:val="nil"/>
              <w:left w:val="nil"/>
              <w:bottom w:val="single" w:color="auto" w:sz="6" w:space="0"/>
              <w:right w:val="single" w:color="auto" w:sz="12"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1" w:after="135"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报名序号条形码</w:t>
            </w:r>
          </w:p>
          <w:p>
            <w:pPr>
              <w:pStyle w:val="2"/>
              <w:keepNext w:val="0"/>
              <w:keepLines w:val="0"/>
              <w:widowControl/>
              <w:suppressLineNumbers w:val="0"/>
              <w:spacing w:before="0" w:beforeAutospacing="1" w:after="135"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drawing>
                <wp:inline distT="0" distB="0" distL="114300" distR="114300">
                  <wp:extent cx="2200275" cy="2095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2200275" cy="209550"/>
                          </a:xfrm>
                          <a:prstGeom prst="rect">
                            <a:avLst/>
                          </a:prstGeom>
                          <a:noFill/>
                          <a:ln w="9525">
                            <a:noFill/>
                          </a:ln>
                        </pic:spPr>
                      </pic:pic>
                    </a:graphicData>
                  </a:graphic>
                </wp:inline>
              </w:drawing>
            </w:r>
          </w:p>
          <w:p>
            <w:pPr>
              <w:pStyle w:val="2"/>
              <w:keepNext w:val="0"/>
              <w:keepLines w:val="0"/>
              <w:widowControl/>
              <w:suppressLineNumbers w:val="0"/>
              <w:spacing w:before="0" w:beforeAutospacing="1" w:after="135" w:afterAutospacing="0" w:line="285" w:lineRule="atLeast"/>
              <w:ind w:left="0" w:right="0"/>
              <w:jc w:val="center"/>
            </w:pPr>
            <w:r>
              <w:rPr>
                <w:rFonts w:hint="eastAsia" w:ascii="宋体" w:hAnsi="宋体" w:eastAsia="宋体" w:cs="宋体"/>
                <w:color w:val="000000"/>
                <w:kern w:val="0"/>
                <w:sz w:val="21"/>
                <w:szCs w:val="21"/>
                <w:bdr w:val="none" w:color="auto" w:sz="0" w:space="0"/>
                <w:lang w:val="en-US" w:eastAsia="zh-CN" w:bidi="ar"/>
              </w:rPr>
              <w:t> </w:t>
            </w:r>
          </w:p>
        </w:tc>
      </w:tr>
      <w:tr>
        <w:tblPrEx>
          <w:tblLayout w:type="fixed"/>
          <w:tblCellMar>
            <w:top w:w="15" w:type="dxa"/>
            <w:left w:w="15" w:type="dxa"/>
            <w:bottom w:w="15" w:type="dxa"/>
            <w:right w:w="15" w:type="dxa"/>
          </w:tblCellMar>
        </w:tblPrEx>
        <w:trPr>
          <w:trHeight w:val="1980" w:hRule="atLeast"/>
          <w:jc w:val="center"/>
        </w:trPr>
        <w:tc>
          <w:tcPr>
            <w:tcW w:w="4503" w:type="dxa"/>
            <w:gridSpan w:val="4"/>
            <w:tcBorders>
              <w:top w:val="nil"/>
              <w:left w:val="single" w:color="auto" w:sz="12" w:space="0"/>
              <w:bottom w:val="single" w:color="auto" w:sz="12"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1" w:after="90" w:afterAutospacing="0" w:line="285" w:lineRule="atLeast"/>
              <w:ind w:left="30" w:right="0" w:firstLine="210"/>
              <w:jc w:val="left"/>
            </w:pPr>
            <w:r>
              <w:rPr>
                <w:rFonts w:hint="eastAsia" w:ascii="宋体" w:hAnsi="宋体" w:eastAsia="宋体" w:cs="宋体"/>
                <w:color w:val="000000"/>
                <w:kern w:val="0"/>
                <w:sz w:val="21"/>
                <w:szCs w:val="21"/>
                <w:bdr w:val="none" w:color="auto" w:sz="0" w:space="0"/>
                <w:lang w:val="en-US" w:eastAsia="zh-CN" w:bidi="ar"/>
              </w:rPr>
              <w:t>单位意见：</w:t>
            </w:r>
          </w:p>
          <w:p>
            <w:pPr>
              <w:pStyle w:val="2"/>
              <w:keepNext w:val="0"/>
              <w:keepLines w:val="0"/>
              <w:widowControl/>
              <w:suppressLineNumbers w:val="0"/>
              <w:spacing w:before="0" w:beforeAutospacing="1" w:after="90" w:afterAutospacing="0" w:line="285" w:lineRule="atLeast"/>
              <w:ind w:left="0" w:right="0"/>
              <w:jc w:val="left"/>
            </w:pPr>
            <w:r>
              <w:rPr>
                <w:rFonts w:hint="eastAsia" w:ascii="宋体" w:hAnsi="宋体" w:eastAsia="宋体" w:cs="宋体"/>
                <w:color w:val="000000"/>
                <w:kern w:val="0"/>
                <w:sz w:val="21"/>
                <w:szCs w:val="21"/>
                <w:bdr w:val="none" w:color="auto" w:sz="0" w:space="0"/>
                <w:lang w:val="en-US" w:eastAsia="zh-CN" w:bidi="ar"/>
              </w:rPr>
              <w:t> </w:t>
            </w:r>
          </w:p>
          <w:p>
            <w:pPr>
              <w:pStyle w:val="2"/>
              <w:keepNext w:val="0"/>
              <w:keepLines w:val="0"/>
              <w:widowControl/>
              <w:suppressLineNumbers w:val="0"/>
              <w:spacing w:before="0" w:beforeAutospacing="1" w:after="90" w:afterAutospacing="0" w:line="285" w:lineRule="atLeast"/>
              <w:ind w:left="0" w:right="0"/>
              <w:jc w:val="left"/>
            </w:pPr>
            <w:r>
              <w:rPr>
                <w:rFonts w:hint="eastAsia" w:ascii="宋体" w:hAnsi="宋体" w:eastAsia="宋体" w:cs="宋体"/>
                <w:color w:val="000000"/>
                <w:kern w:val="0"/>
                <w:sz w:val="21"/>
                <w:szCs w:val="21"/>
                <w:bdr w:val="none" w:color="auto" w:sz="0" w:space="0"/>
                <w:lang w:val="en-US" w:eastAsia="zh-CN" w:bidi="ar"/>
              </w:rPr>
              <w:t> </w:t>
            </w:r>
          </w:p>
          <w:p>
            <w:pPr>
              <w:pStyle w:val="2"/>
              <w:keepNext w:val="0"/>
              <w:keepLines w:val="0"/>
              <w:widowControl/>
              <w:suppressLineNumbers w:val="0"/>
              <w:spacing w:before="0" w:beforeAutospacing="1" w:after="90" w:afterAutospacing="0" w:line="285" w:lineRule="atLeast"/>
              <w:ind w:left="0" w:right="0"/>
              <w:jc w:val="left"/>
            </w:pPr>
            <w:r>
              <w:rPr>
                <w:rFonts w:hint="eastAsia" w:ascii="宋体" w:hAnsi="宋体" w:eastAsia="宋体" w:cs="宋体"/>
                <w:color w:val="000000"/>
                <w:kern w:val="0"/>
                <w:sz w:val="21"/>
                <w:szCs w:val="21"/>
                <w:bdr w:val="none" w:color="auto" w:sz="0" w:space="0"/>
                <w:lang w:val="en-US" w:eastAsia="zh-CN" w:bidi="ar"/>
              </w:rPr>
              <w:t> </w:t>
            </w:r>
          </w:p>
          <w:p>
            <w:pPr>
              <w:pStyle w:val="2"/>
              <w:keepNext w:val="0"/>
              <w:keepLines w:val="0"/>
              <w:widowControl/>
              <w:suppressLineNumbers w:val="0"/>
              <w:spacing w:before="0" w:beforeAutospacing="1" w:after="435" w:afterAutospacing="0" w:line="285" w:lineRule="atLeast"/>
              <w:ind w:left="0" w:right="0"/>
              <w:jc w:val="left"/>
            </w:pPr>
            <w:r>
              <w:rPr>
                <w:rFonts w:hint="eastAsia" w:ascii="宋体" w:hAnsi="宋体" w:eastAsia="宋体" w:cs="宋体"/>
                <w:color w:val="000000"/>
                <w:kern w:val="0"/>
                <w:sz w:val="21"/>
                <w:szCs w:val="21"/>
                <w:bdr w:val="none" w:color="auto" w:sz="0" w:space="0"/>
                <w:lang w:val="en-US" w:eastAsia="zh-CN" w:bidi="ar"/>
              </w:rPr>
              <w:t>年月日</w:t>
            </w:r>
          </w:p>
        </w:tc>
        <w:tc>
          <w:tcPr>
            <w:tcW w:w="4553" w:type="dxa"/>
            <w:gridSpan w:val="4"/>
            <w:tcBorders>
              <w:top w:val="nil"/>
              <w:left w:val="nil"/>
              <w:bottom w:val="single" w:color="auto" w:sz="12" w:space="0"/>
              <w:right w:val="single" w:color="auto" w:sz="12"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1" w:after="135" w:afterAutospacing="0" w:line="285" w:lineRule="atLeast"/>
              <w:ind w:left="0" w:right="0" w:firstLine="210"/>
              <w:jc w:val="left"/>
            </w:pPr>
            <w:r>
              <w:rPr>
                <w:rFonts w:hint="eastAsia" w:ascii="宋体" w:hAnsi="宋体" w:eastAsia="宋体" w:cs="宋体"/>
                <w:color w:val="000000"/>
                <w:kern w:val="0"/>
                <w:sz w:val="21"/>
                <w:szCs w:val="21"/>
                <w:bdr w:val="none" w:color="auto" w:sz="0" w:space="0"/>
                <w:lang w:val="en-US" w:eastAsia="zh-CN" w:bidi="ar"/>
              </w:rPr>
              <w:t>审查部门意见：</w:t>
            </w:r>
          </w:p>
          <w:p>
            <w:pPr>
              <w:pStyle w:val="2"/>
              <w:keepNext w:val="0"/>
              <w:keepLines w:val="0"/>
              <w:widowControl/>
              <w:suppressLineNumbers w:val="0"/>
              <w:spacing w:before="0" w:beforeAutospacing="1" w:after="90" w:afterAutospacing="0" w:line="285" w:lineRule="atLeast"/>
              <w:ind w:left="0" w:right="0"/>
              <w:jc w:val="left"/>
            </w:pPr>
            <w:r>
              <w:rPr>
                <w:rFonts w:hint="eastAsia" w:ascii="宋体" w:hAnsi="宋体" w:eastAsia="宋体" w:cs="宋体"/>
                <w:color w:val="000000"/>
                <w:kern w:val="0"/>
                <w:sz w:val="21"/>
                <w:szCs w:val="21"/>
                <w:bdr w:val="none" w:color="auto" w:sz="0" w:space="0"/>
                <w:lang w:val="en-US" w:eastAsia="zh-CN" w:bidi="ar"/>
              </w:rPr>
              <w:t> </w:t>
            </w:r>
          </w:p>
          <w:p>
            <w:pPr>
              <w:pStyle w:val="2"/>
              <w:keepNext w:val="0"/>
              <w:keepLines w:val="0"/>
              <w:widowControl/>
              <w:suppressLineNumbers w:val="0"/>
              <w:spacing w:before="0" w:beforeAutospacing="1" w:after="90" w:afterAutospacing="0" w:line="285" w:lineRule="atLeast"/>
              <w:ind w:left="0" w:right="0"/>
              <w:jc w:val="left"/>
            </w:pPr>
            <w:r>
              <w:rPr>
                <w:rFonts w:hint="eastAsia" w:ascii="宋体" w:hAnsi="宋体" w:eastAsia="宋体" w:cs="宋体"/>
                <w:color w:val="000000"/>
                <w:kern w:val="0"/>
                <w:sz w:val="21"/>
                <w:szCs w:val="21"/>
                <w:bdr w:val="none" w:color="auto" w:sz="0" w:space="0"/>
                <w:lang w:val="en-US" w:eastAsia="zh-CN" w:bidi="ar"/>
              </w:rPr>
              <w:t> </w:t>
            </w:r>
          </w:p>
          <w:p>
            <w:pPr>
              <w:pStyle w:val="2"/>
              <w:keepNext w:val="0"/>
              <w:keepLines w:val="0"/>
              <w:widowControl/>
              <w:suppressLineNumbers w:val="0"/>
              <w:spacing w:before="0" w:beforeAutospacing="1" w:after="90" w:afterAutospacing="0" w:line="285" w:lineRule="atLeast"/>
              <w:ind w:left="0" w:right="0"/>
              <w:jc w:val="left"/>
            </w:pPr>
            <w:r>
              <w:rPr>
                <w:rFonts w:hint="eastAsia" w:ascii="宋体" w:hAnsi="宋体" w:eastAsia="宋体" w:cs="宋体"/>
                <w:color w:val="000000"/>
                <w:kern w:val="0"/>
                <w:sz w:val="21"/>
                <w:szCs w:val="21"/>
                <w:bdr w:val="none" w:color="auto" w:sz="0" w:space="0"/>
                <w:lang w:val="en-US" w:eastAsia="zh-CN" w:bidi="ar"/>
              </w:rPr>
              <w:t> </w:t>
            </w:r>
          </w:p>
          <w:p>
            <w:pPr>
              <w:pStyle w:val="2"/>
              <w:keepNext w:val="0"/>
              <w:keepLines w:val="0"/>
              <w:widowControl/>
              <w:suppressLineNumbers w:val="0"/>
              <w:spacing w:before="0" w:beforeAutospacing="1" w:after="135" w:afterAutospacing="0" w:line="285" w:lineRule="atLeast"/>
              <w:ind w:left="0" w:right="0"/>
              <w:jc w:val="left"/>
            </w:pPr>
            <w:r>
              <w:rPr>
                <w:rFonts w:hint="eastAsia" w:ascii="宋体" w:hAnsi="宋体" w:eastAsia="宋体" w:cs="宋体"/>
                <w:color w:val="000000"/>
                <w:kern w:val="0"/>
                <w:sz w:val="21"/>
                <w:szCs w:val="21"/>
                <w:bdr w:val="none" w:color="auto" w:sz="0" w:space="0"/>
                <w:lang w:val="en-US" w:eastAsia="zh-CN" w:bidi="ar"/>
              </w:rPr>
              <w:t>年月日</w:t>
            </w:r>
          </w:p>
        </w:tc>
      </w:tr>
      <w:tr>
        <w:tblPrEx>
          <w:tblLayout w:type="fixed"/>
          <w:tblCellMar>
            <w:top w:w="15" w:type="dxa"/>
            <w:left w:w="15" w:type="dxa"/>
            <w:bottom w:w="15" w:type="dxa"/>
            <w:right w:w="15" w:type="dxa"/>
          </w:tblCellMar>
        </w:tblPrEx>
        <w:trPr>
          <w:jc w:val="center"/>
        </w:trPr>
        <w:tc>
          <w:tcPr>
            <w:tcW w:w="121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3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271"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719"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419"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15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37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60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r>
    </w:tbl>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微软雅黑" w:eastAsia="仿宋_GB2312" w:cs="仿宋_GB2312"/>
          <w:b w:val="0"/>
          <w:i w:val="0"/>
          <w:caps w:val="0"/>
          <w:color w:val="000000"/>
          <w:spacing w:val="0"/>
          <w:kern w:val="0"/>
          <w:sz w:val="31"/>
          <w:szCs w:val="31"/>
          <w:lang w:val="en-US" w:eastAsia="zh-CN" w:bidi="ar"/>
        </w:rPr>
        <w:br w:type="textWrapping"/>
      </w:r>
      <w:r>
        <w:rPr>
          <w:rFonts w:hint="eastAsia" w:ascii="微软雅黑" w:hAnsi="微软雅黑" w:eastAsia="微软雅黑" w:cs="微软雅黑"/>
          <w:b w:val="0"/>
          <w:i w:val="0"/>
          <w:caps w:val="0"/>
          <w:color w:val="000000"/>
          <w:spacing w:val="0"/>
          <w:kern w:val="0"/>
          <w:sz w:val="27"/>
          <w:szCs w:val="27"/>
          <w:lang w:val="en-US" w:eastAsia="zh-CN" w:bidi="ar"/>
        </w:rPr>
        <w:t xml:space="preserve"> </w:t>
      </w:r>
    </w:p>
    <w:p>
      <w:pPr>
        <w:pStyle w:val="2"/>
        <w:keepNext w:val="0"/>
        <w:keepLines w:val="0"/>
        <w:widowControl/>
        <w:suppressLineNumbers w:val="0"/>
        <w:spacing w:before="0" w:beforeAutospacing="1" w:after="100" w:afterAutospacing="0" w:line="570" w:lineRule="atLeast"/>
        <w:ind w:left="0" w:right="0"/>
        <w:jc w:val="left"/>
      </w:pPr>
      <w:r>
        <w:rPr>
          <w:rFonts w:hint="eastAsia" w:ascii="黑体" w:hAnsi="宋体" w:eastAsia="黑体" w:cs="黑体"/>
          <w:b w:val="0"/>
          <w:i w:val="0"/>
          <w:caps w:val="0"/>
          <w:color w:val="000000"/>
          <w:spacing w:val="0"/>
          <w:kern w:val="0"/>
          <w:sz w:val="27"/>
          <w:szCs w:val="27"/>
          <w:lang w:val="en-US" w:eastAsia="zh-CN" w:bidi="ar"/>
        </w:rPr>
        <w:t>附件3</w:t>
      </w:r>
    </w:p>
    <w:p>
      <w:pPr>
        <w:pStyle w:val="2"/>
        <w:keepNext w:val="0"/>
        <w:keepLines w:val="0"/>
        <w:widowControl/>
        <w:suppressLineNumbers w:val="0"/>
        <w:spacing w:before="0" w:beforeAutospacing="1" w:after="210" w:afterAutospacing="0" w:line="720" w:lineRule="atLeast"/>
        <w:ind w:left="0" w:right="0"/>
        <w:jc w:val="center"/>
      </w:pPr>
      <w:r>
        <w:rPr>
          <w:rFonts w:hint="default" w:ascii="方正小标宋简体" w:hAnsi="方正小标宋简体" w:eastAsia="方正小标宋简体" w:cs="方正小标宋简体"/>
          <w:b w:val="0"/>
          <w:i w:val="0"/>
          <w:caps w:val="0"/>
          <w:color w:val="000000"/>
          <w:spacing w:val="0"/>
          <w:kern w:val="0"/>
          <w:sz w:val="43"/>
          <w:szCs w:val="43"/>
          <w:lang w:val="en-US" w:eastAsia="zh-CN" w:bidi="ar"/>
        </w:rPr>
        <w:t>国家执业药师资格考试报考专业参考目录</w:t>
      </w:r>
    </w:p>
    <w:p>
      <w:pPr>
        <w:pStyle w:val="2"/>
        <w:keepNext w:val="0"/>
        <w:keepLines w:val="0"/>
        <w:widowControl/>
        <w:suppressLineNumbers w:val="0"/>
        <w:spacing w:before="0" w:beforeAutospacing="1" w:after="100" w:afterAutospacing="0" w:line="585" w:lineRule="atLeast"/>
        <w:ind w:left="0" w:right="0"/>
        <w:jc w:val="left"/>
      </w:pPr>
      <w:r>
        <w:rPr>
          <w:rFonts w:hint="eastAsia" w:ascii="黑体" w:hAnsi="宋体" w:eastAsia="黑体" w:cs="黑体"/>
          <w:b w:val="0"/>
          <w:i w:val="0"/>
          <w:caps w:val="0"/>
          <w:color w:val="000000"/>
          <w:spacing w:val="0"/>
          <w:kern w:val="0"/>
          <w:sz w:val="27"/>
          <w:szCs w:val="27"/>
          <w:lang w:val="en-US" w:eastAsia="zh-CN" w:bidi="ar"/>
        </w:rPr>
        <w:t>一、本科</w:t>
      </w:r>
    </w:p>
    <w:tbl>
      <w:tblPr>
        <w:tblW w:w="6263" w:type="dxa"/>
        <w:jc w:val="center"/>
        <w:tblInd w:w="0" w:type="dxa"/>
        <w:shd w:val="clear"/>
        <w:tblLayout w:type="fixed"/>
        <w:tblCellMar>
          <w:top w:w="15" w:type="dxa"/>
          <w:left w:w="15" w:type="dxa"/>
          <w:bottom w:w="15" w:type="dxa"/>
          <w:right w:w="15" w:type="dxa"/>
        </w:tblCellMar>
      </w:tblPr>
      <w:tblGrid>
        <w:gridCol w:w="1285"/>
        <w:gridCol w:w="1932"/>
        <w:gridCol w:w="1259"/>
        <w:gridCol w:w="1787"/>
      </w:tblGrid>
      <w:tr>
        <w:tblPrEx>
          <w:shd w:val="clear"/>
          <w:tblLayout w:type="fixed"/>
          <w:tblCellMar>
            <w:top w:w="15" w:type="dxa"/>
            <w:left w:w="15" w:type="dxa"/>
            <w:bottom w:w="15" w:type="dxa"/>
            <w:right w:w="15" w:type="dxa"/>
          </w:tblCellMar>
        </w:tblPrEx>
        <w:trPr>
          <w:trHeight w:val="465" w:hRule="atLeast"/>
          <w:jc w:val="center"/>
        </w:trPr>
        <w:tc>
          <w:tcPr>
            <w:tcW w:w="3217"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宋体" w:hAnsi="宋体" w:eastAsia="宋体" w:cs="宋体"/>
                <w:b/>
                <w:color w:val="000000"/>
                <w:kern w:val="0"/>
                <w:sz w:val="24"/>
                <w:szCs w:val="24"/>
                <w:bdr w:val="none" w:color="auto" w:sz="0" w:space="0"/>
                <w:lang w:val="en-US" w:eastAsia="zh-CN" w:bidi="ar"/>
              </w:rPr>
              <w:t>2012</w:t>
            </w:r>
            <w:r>
              <w:rPr>
                <w:rFonts w:hint="default" w:ascii="Times New Roman" w:hAnsi="Times New Roman" w:eastAsia="仿宋_GB2312" w:cs="Times New Roman"/>
                <w:b/>
                <w:color w:val="000000"/>
                <w:kern w:val="0"/>
                <w:sz w:val="24"/>
                <w:szCs w:val="24"/>
                <w:bdr w:val="none" w:color="auto" w:sz="0" w:space="0"/>
                <w:lang w:val="en-US" w:eastAsia="zh-CN" w:bidi="ar"/>
              </w:rPr>
              <w:t>年</w:t>
            </w:r>
            <w:r>
              <w:rPr>
                <w:rFonts w:hint="eastAsia" w:ascii="宋体" w:hAnsi="宋体" w:eastAsia="宋体" w:cs="宋体"/>
                <w:b/>
                <w:color w:val="000000"/>
                <w:kern w:val="0"/>
                <w:sz w:val="24"/>
                <w:szCs w:val="24"/>
                <w:bdr w:val="none" w:color="auto" w:sz="0" w:space="0"/>
                <w:lang w:val="en-US" w:eastAsia="zh-CN" w:bidi="ar"/>
              </w:rPr>
              <w:t>9</w:t>
            </w:r>
            <w:r>
              <w:rPr>
                <w:rFonts w:hint="default" w:ascii="Times New Roman" w:hAnsi="Times New Roman" w:eastAsia="仿宋_GB2312" w:cs="Times New Roman"/>
                <w:b/>
                <w:color w:val="000000"/>
                <w:kern w:val="0"/>
                <w:sz w:val="24"/>
                <w:szCs w:val="24"/>
                <w:bdr w:val="none" w:color="auto" w:sz="0" w:space="0"/>
                <w:lang w:val="en-US" w:eastAsia="zh-CN" w:bidi="ar"/>
              </w:rPr>
              <w:t>月—现在</w:t>
            </w:r>
          </w:p>
        </w:tc>
        <w:tc>
          <w:tcPr>
            <w:tcW w:w="3046"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宋体" w:hAnsi="宋体" w:eastAsia="宋体" w:cs="宋体"/>
                <w:b/>
                <w:color w:val="000000"/>
                <w:kern w:val="0"/>
                <w:sz w:val="24"/>
                <w:szCs w:val="24"/>
                <w:bdr w:val="none" w:color="auto" w:sz="0" w:space="0"/>
                <w:lang w:val="en-US" w:eastAsia="zh-CN" w:bidi="ar"/>
              </w:rPr>
              <w:t>1998</w:t>
            </w:r>
            <w:r>
              <w:rPr>
                <w:rFonts w:hint="default" w:ascii="Times New Roman" w:hAnsi="Times New Roman" w:eastAsia="仿宋_GB2312" w:cs="Times New Roman"/>
                <w:b/>
                <w:color w:val="000000"/>
                <w:kern w:val="0"/>
                <w:sz w:val="24"/>
                <w:szCs w:val="24"/>
                <w:bdr w:val="none" w:color="auto" w:sz="0" w:space="0"/>
                <w:lang w:val="en-US" w:eastAsia="zh-CN" w:bidi="ar"/>
              </w:rPr>
              <w:t>年</w:t>
            </w:r>
            <w:r>
              <w:rPr>
                <w:rFonts w:hint="eastAsia" w:ascii="宋体" w:hAnsi="宋体" w:eastAsia="宋体" w:cs="宋体"/>
                <w:b/>
                <w:color w:val="000000"/>
                <w:kern w:val="0"/>
                <w:sz w:val="24"/>
                <w:szCs w:val="24"/>
                <w:bdr w:val="none" w:color="auto" w:sz="0" w:space="0"/>
                <w:lang w:val="en-US" w:eastAsia="zh-CN" w:bidi="ar"/>
              </w:rPr>
              <w:t>7</w:t>
            </w:r>
            <w:r>
              <w:rPr>
                <w:rFonts w:hint="default" w:ascii="Times New Roman" w:hAnsi="Times New Roman" w:eastAsia="仿宋_GB2312" w:cs="Times New Roman"/>
                <w:b/>
                <w:color w:val="000000"/>
                <w:kern w:val="0"/>
                <w:sz w:val="24"/>
                <w:szCs w:val="24"/>
                <w:bdr w:val="none" w:color="auto" w:sz="0" w:space="0"/>
                <w:lang w:val="en-US" w:eastAsia="zh-CN" w:bidi="ar"/>
              </w:rPr>
              <w:t>月—</w:t>
            </w:r>
            <w:r>
              <w:rPr>
                <w:rFonts w:hint="eastAsia" w:ascii="宋体" w:hAnsi="宋体" w:eastAsia="宋体" w:cs="宋体"/>
                <w:b/>
                <w:color w:val="000000"/>
                <w:kern w:val="0"/>
                <w:sz w:val="24"/>
                <w:szCs w:val="24"/>
                <w:bdr w:val="none" w:color="auto" w:sz="0" w:space="0"/>
                <w:lang w:val="en-US" w:eastAsia="zh-CN" w:bidi="ar"/>
              </w:rPr>
              <w:t>2012</w:t>
            </w:r>
            <w:r>
              <w:rPr>
                <w:rFonts w:hint="default" w:ascii="Times New Roman" w:hAnsi="Times New Roman" w:eastAsia="仿宋_GB2312" w:cs="Times New Roman"/>
                <w:b/>
                <w:color w:val="000000"/>
                <w:kern w:val="0"/>
                <w:sz w:val="24"/>
                <w:szCs w:val="24"/>
                <w:bdr w:val="none" w:color="auto" w:sz="0" w:space="0"/>
                <w:lang w:val="en-US" w:eastAsia="zh-CN" w:bidi="ar"/>
              </w:rPr>
              <w:t>年</w:t>
            </w:r>
            <w:r>
              <w:rPr>
                <w:rFonts w:hint="eastAsia" w:ascii="宋体" w:hAnsi="宋体" w:eastAsia="宋体" w:cs="宋体"/>
                <w:b/>
                <w:color w:val="000000"/>
                <w:kern w:val="0"/>
                <w:sz w:val="24"/>
                <w:szCs w:val="24"/>
                <w:bdr w:val="none" w:color="auto" w:sz="0" w:space="0"/>
                <w:lang w:val="en-US" w:eastAsia="zh-CN" w:bidi="ar"/>
              </w:rPr>
              <w:t>9</w:t>
            </w:r>
            <w:r>
              <w:rPr>
                <w:rFonts w:hint="default" w:ascii="仿宋_GB2312" w:hAnsi="Times New Roman" w:eastAsia="仿宋_GB2312" w:cs="仿宋_GB2312"/>
                <w:b/>
                <w:color w:val="000000"/>
                <w:kern w:val="0"/>
                <w:sz w:val="24"/>
                <w:szCs w:val="24"/>
                <w:bdr w:val="none" w:color="auto" w:sz="0" w:space="0"/>
                <w:lang w:val="en-US" w:eastAsia="zh-CN" w:bidi="ar"/>
              </w:rPr>
              <w:t>月</w:t>
            </w:r>
          </w:p>
        </w:tc>
      </w:tr>
      <w:tr>
        <w:tblPrEx>
          <w:tblLayout w:type="fixed"/>
          <w:tblCellMar>
            <w:top w:w="15" w:type="dxa"/>
            <w:left w:w="15" w:type="dxa"/>
            <w:bottom w:w="15" w:type="dxa"/>
            <w:right w:w="15" w:type="dxa"/>
          </w:tblCellMar>
        </w:tblPrEx>
        <w:trPr>
          <w:trHeight w:val="46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仿宋_GB2312" w:hAnsi="Times New Roman" w:eastAsia="仿宋_GB2312" w:cs="仿宋_GB2312"/>
                <w:b/>
                <w:color w:val="000000"/>
                <w:kern w:val="0"/>
                <w:sz w:val="24"/>
                <w:szCs w:val="24"/>
                <w:bdr w:val="none" w:color="auto" w:sz="0" w:space="0"/>
                <w:lang w:val="en-US" w:eastAsia="zh-CN" w:bidi="ar"/>
              </w:rPr>
              <w:t>专业代码</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仿宋_GB2312" w:hAnsi="Times New Roman" w:eastAsia="仿宋_GB2312" w:cs="仿宋_GB2312"/>
                <w:b/>
                <w:color w:val="000000"/>
                <w:kern w:val="0"/>
                <w:sz w:val="24"/>
                <w:szCs w:val="24"/>
                <w:bdr w:val="none" w:color="auto" w:sz="0" w:space="0"/>
                <w:lang w:val="en-US" w:eastAsia="zh-CN" w:bidi="ar"/>
              </w:rPr>
              <w:t>学科门类、专业类、</w:t>
            </w:r>
          </w:p>
          <w:p>
            <w:pPr>
              <w:pStyle w:val="2"/>
              <w:keepNext w:val="0"/>
              <w:keepLines w:val="0"/>
              <w:widowControl/>
              <w:suppressLineNumbers w:val="0"/>
              <w:spacing w:before="0" w:beforeAutospacing="1" w:after="100" w:afterAutospacing="0" w:line="240" w:lineRule="atLeast"/>
              <w:ind w:left="0" w:right="0"/>
              <w:jc w:val="center"/>
            </w:pPr>
            <w:r>
              <w:rPr>
                <w:rFonts w:hint="default" w:ascii="仿宋_GB2312" w:hAnsi="Times New Roman" w:eastAsia="仿宋_GB2312" w:cs="仿宋_GB2312"/>
                <w:b/>
                <w:color w:val="000000"/>
                <w:kern w:val="0"/>
                <w:sz w:val="24"/>
                <w:szCs w:val="24"/>
                <w:bdr w:val="none" w:color="auto" w:sz="0" w:space="0"/>
                <w:lang w:val="en-US" w:eastAsia="zh-CN" w:bidi="ar"/>
              </w:rPr>
              <w:t>专业名称</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仿宋_GB2312" w:hAnsi="Times New Roman" w:eastAsia="仿宋_GB2312" w:cs="仿宋_GB2312"/>
                <w:b/>
                <w:color w:val="000000"/>
                <w:kern w:val="0"/>
                <w:sz w:val="24"/>
                <w:szCs w:val="24"/>
                <w:bdr w:val="none" w:color="auto" w:sz="0" w:space="0"/>
                <w:lang w:val="en-US" w:eastAsia="zh-CN" w:bidi="ar"/>
              </w:rPr>
              <w:t>专业代码</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仿宋_GB2312" w:hAnsi="Times New Roman" w:eastAsia="仿宋_GB2312" w:cs="仿宋_GB2312"/>
                <w:b/>
                <w:color w:val="000000"/>
                <w:kern w:val="0"/>
                <w:sz w:val="24"/>
                <w:szCs w:val="24"/>
                <w:bdr w:val="none" w:color="auto" w:sz="0" w:space="0"/>
                <w:lang w:val="en-US" w:eastAsia="zh-CN" w:bidi="ar"/>
              </w:rPr>
              <w:t>学科门类、专业类、</w:t>
            </w:r>
          </w:p>
          <w:p>
            <w:pPr>
              <w:pStyle w:val="2"/>
              <w:keepNext w:val="0"/>
              <w:keepLines w:val="0"/>
              <w:widowControl/>
              <w:suppressLineNumbers w:val="0"/>
              <w:spacing w:before="0" w:beforeAutospacing="1" w:after="100" w:afterAutospacing="0" w:line="240" w:lineRule="atLeast"/>
              <w:ind w:left="0" w:right="0"/>
              <w:jc w:val="center"/>
            </w:pPr>
            <w:r>
              <w:rPr>
                <w:rFonts w:hint="default" w:ascii="仿宋_GB2312" w:hAnsi="Times New Roman" w:eastAsia="仿宋_GB2312" w:cs="仿宋_GB2312"/>
                <w:b/>
                <w:color w:val="000000"/>
                <w:kern w:val="0"/>
                <w:sz w:val="24"/>
                <w:szCs w:val="24"/>
                <w:bdr w:val="none" w:color="auto" w:sz="0" w:space="0"/>
                <w:lang w:val="en-US" w:eastAsia="zh-CN" w:bidi="ar"/>
              </w:rPr>
              <w:t>专业名称</w:t>
            </w:r>
          </w:p>
        </w:tc>
      </w:tr>
      <w:tr>
        <w:tblPrEx>
          <w:tblLayout w:type="fixed"/>
          <w:tblCellMar>
            <w:top w:w="15" w:type="dxa"/>
            <w:left w:w="15" w:type="dxa"/>
            <w:bottom w:w="15" w:type="dxa"/>
            <w:right w:w="15" w:type="dxa"/>
          </w:tblCellMar>
        </w:tblPrEx>
        <w:trPr>
          <w:trHeight w:val="375" w:hRule="atLeast"/>
          <w:jc w:val="center"/>
        </w:trPr>
        <w:tc>
          <w:tcPr>
            <w:tcW w:w="3217"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07</w:t>
            </w:r>
            <w:r>
              <w:rPr>
                <w:rFonts w:hint="eastAsia" w:ascii="黑体" w:hAnsi="宋体" w:eastAsia="黑体" w:cs="黑体"/>
                <w:color w:val="000000"/>
                <w:kern w:val="0"/>
                <w:sz w:val="24"/>
                <w:szCs w:val="24"/>
                <w:bdr w:val="none" w:color="auto" w:sz="0" w:space="0"/>
                <w:lang w:val="en-US" w:eastAsia="zh-CN" w:bidi="ar"/>
              </w:rPr>
              <w:t>学科门类：理学</w:t>
            </w:r>
          </w:p>
        </w:tc>
        <w:tc>
          <w:tcPr>
            <w:tcW w:w="3046"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07</w:t>
            </w:r>
            <w:r>
              <w:rPr>
                <w:rFonts w:hint="eastAsia" w:ascii="黑体" w:hAnsi="宋体" w:eastAsia="黑体" w:cs="黑体"/>
                <w:color w:val="000000"/>
                <w:kern w:val="0"/>
                <w:sz w:val="24"/>
                <w:szCs w:val="24"/>
                <w:bdr w:val="none" w:color="auto" w:sz="0" w:space="0"/>
                <w:lang w:val="en-US" w:eastAsia="zh-CN" w:bidi="ar"/>
              </w:rPr>
              <w:t>学科门类：理学</w:t>
            </w:r>
          </w:p>
        </w:tc>
      </w:tr>
      <w:tr>
        <w:tblPrEx>
          <w:tblLayout w:type="fixed"/>
          <w:tblCellMar>
            <w:top w:w="15" w:type="dxa"/>
            <w:left w:w="15" w:type="dxa"/>
            <w:bottom w:w="15" w:type="dxa"/>
            <w:right w:w="15" w:type="dxa"/>
          </w:tblCellMar>
        </w:tblPrEx>
        <w:trPr>
          <w:trHeight w:val="37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0703</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化学类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0703</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化学类</w:t>
            </w:r>
          </w:p>
        </w:tc>
      </w:tr>
      <w:tr>
        <w:tblPrEx>
          <w:tblLayout w:type="fixed"/>
          <w:tblCellMar>
            <w:top w:w="15" w:type="dxa"/>
            <w:left w:w="15" w:type="dxa"/>
            <w:bottom w:w="15" w:type="dxa"/>
            <w:right w:w="15" w:type="dxa"/>
          </w:tblCellMar>
        </w:tblPrEx>
        <w:trPr>
          <w:trHeight w:val="90"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070301</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070301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070302</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应用化学（注：可授理学或工学学士学位）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070302</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应用化学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070303T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化学生物学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070303W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化学生物学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070304T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分子科学与工程</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070304W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分子科学与工程</w:t>
            </w:r>
          </w:p>
        </w:tc>
      </w:tr>
      <w:tr>
        <w:tblPrEx>
          <w:tblLayout w:type="fixed"/>
          <w:tblCellMar>
            <w:top w:w="15" w:type="dxa"/>
            <w:left w:w="15" w:type="dxa"/>
            <w:bottom w:w="15" w:type="dxa"/>
            <w:right w:w="15" w:type="dxa"/>
          </w:tblCellMar>
        </w:tblPrEx>
        <w:trPr>
          <w:trHeight w:val="37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 xml:space="preserve">071 </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生物科学类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070</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生物科学类</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071001</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生物科学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070401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生物科学</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070407W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生物化学与分子生物学</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070411S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生物资源科学</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070412S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生物安全</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070405W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生物科学与生物技术（部分）</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071002</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生物技术（注：可授理学或工学学士学位）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070402</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生物技术</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070405W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生物科学与生物技术（部分）</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071003</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生物信息学（注：可授理学或工学学士学位）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070403W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生物信息学</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070404W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生物信息技术</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070408W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医学信息学</w:t>
            </w:r>
          </w:p>
        </w:tc>
      </w:tr>
      <w:tr>
        <w:tblPrEx>
          <w:tblLayout w:type="fixed"/>
          <w:tblCellMar>
            <w:top w:w="15" w:type="dxa"/>
            <w:left w:w="15" w:type="dxa"/>
            <w:bottom w:w="15" w:type="dxa"/>
            <w:right w:w="15" w:type="dxa"/>
          </w:tblCellMar>
        </w:tblPrEx>
        <w:trPr>
          <w:trHeight w:val="375" w:hRule="atLeast"/>
          <w:jc w:val="center"/>
        </w:trPr>
        <w:tc>
          <w:tcPr>
            <w:tcW w:w="3217"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08</w:t>
            </w:r>
            <w:r>
              <w:rPr>
                <w:rFonts w:hint="eastAsia" w:ascii="黑体" w:hAnsi="宋体" w:eastAsia="黑体" w:cs="黑体"/>
                <w:color w:val="000000"/>
                <w:kern w:val="0"/>
                <w:sz w:val="24"/>
                <w:szCs w:val="24"/>
                <w:bdr w:val="none" w:color="auto" w:sz="0" w:space="0"/>
                <w:lang w:val="en-US" w:eastAsia="zh-CN" w:bidi="ar"/>
              </w:rPr>
              <w:t>学科门类：工学</w:t>
            </w:r>
          </w:p>
        </w:tc>
        <w:tc>
          <w:tcPr>
            <w:tcW w:w="3046"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08</w:t>
            </w:r>
            <w:r>
              <w:rPr>
                <w:rFonts w:hint="eastAsia" w:ascii="黑体" w:hAnsi="宋体" w:eastAsia="黑体" w:cs="黑体"/>
                <w:color w:val="000000"/>
                <w:kern w:val="0"/>
                <w:sz w:val="24"/>
                <w:szCs w:val="24"/>
                <w:bdr w:val="none" w:color="auto" w:sz="0" w:space="0"/>
                <w:lang w:val="en-US" w:eastAsia="zh-CN" w:bidi="ar"/>
              </w:rPr>
              <w:t>学科门类：工学</w:t>
            </w:r>
          </w:p>
        </w:tc>
      </w:tr>
      <w:tr>
        <w:tblPrEx>
          <w:tblLayout w:type="fixed"/>
          <w:tblCellMar>
            <w:top w:w="15" w:type="dxa"/>
            <w:left w:w="15" w:type="dxa"/>
            <w:bottom w:w="15" w:type="dxa"/>
            <w:right w:w="15" w:type="dxa"/>
          </w:tblCellMar>
        </w:tblPrEx>
        <w:trPr>
          <w:trHeight w:val="37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0813</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化工与制药类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0811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化工与制药类</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081301</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化学工程与工艺</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081101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化学工程与工艺</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081103W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化工与制药（部分）</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081302</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制药工程</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081102</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制药工程</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081103W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化工与制药（部分）</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081305T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化学工程与工业生物工程</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081104S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化学工程与工业生物工程</w:t>
            </w:r>
          </w:p>
        </w:tc>
      </w:tr>
      <w:tr>
        <w:tblPrEx>
          <w:tblLayout w:type="fixed"/>
          <w:tblCellMar>
            <w:top w:w="15" w:type="dxa"/>
            <w:left w:w="15" w:type="dxa"/>
            <w:bottom w:w="15" w:type="dxa"/>
            <w:right w:w="15" w:type="dxa"/>
          </w:tblCellMar>
        </w:tblPrEx>
        <w:trPr>
          <w:trHeight w:val="37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0826</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生物医学工程类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0806</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电气信息类（部分）</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082601</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生物医学工程（注：可授工学或理学学士学位）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080607</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生物医学工程</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080626S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医疗器械工程</w:t>
            </w:r>
          </w:p>
        </w:tc>
      </w:tr>
      <w:tr>
        <w:tblPrEx>
          <w:tblLayout w:type="fixed"/>
          <w:tblCellMar>
            <w:top w:w="15" w:type="dxa"/>
            <w:left w:w="15" w:type="dxa"/>
            <w:bottom w:w="15" w:type="dxa"/>
            <w:right w:w="15" w:type="dxa"/>
          </w:tblCellMar>
        </w:tblPrEx>
        <w:trPr>
          <w:trHeight w:val="37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0830</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生物工程类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0818</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生物工程类</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083001</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生物工程</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081801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生物工程</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081906W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生物系统工程</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081410S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轻工生物技术</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083002T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生物制药</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081107S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生物制药</w:t>
            </w:r>
          </w:p>
        </w:tc>
      </w:tr>
      <w:tr>
        <w:tblPrEx>
          <w:tblLayout w:type="fixed"/>
          <w:tblCellMar>
            <w:top w:w="15" w:type="dxa"/>
            <w:left w:w="15" w:type="dxa"/>
            <w:bottom w:w="15" w:type="dxa"/>
            <w:right w:w="15" w:type="dxa"/>
          </w:tblCellMar>
        </w:tblPrEx>
        <w:trPr>
          <w:trHeight w:val="375" w:hRule="atLeast"/>
          <w:jc w:val="center"/>
        </w:trPr>
        <w:tc>
          <w:tcPr>
            <w:tcW w:w="3217"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w:t>
            </w:r>
            <w:r>
              <w:rPr>
                <w:rFonts w:hint="eastAsia" w:ascii="黑体" w:hAnsi="宋体" w:eastAsia="黑体" w:cs="黑体"/>
                <w:color w:val="000000"/>
                <w:kern w:val="0"/>
                <w:sz w:val="24"/>
                <w:szCs w:val="24"/>
                <w:bdr w:val="none" w:color="auto" w:sz="0" w:space="0"/>
                <w:lang w:val="en-US" w:eastAsia="zh-CN" w:bidi="ar"/>
              </w:rPr>
              <w:t>学科门类：医学</w:t>
            </w:r>
          </w:p>
        </w:tc>
        <w:tc>
          <w:tcPr>
            <w:tcW w:w="3046"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w:t>
            </w:r>
            <w:r>
              <w:rPr>
                <w:rFonts w:hint="eastAsia" w:ascii="黑体" w:hAnsi="宋体" w:eastAsia="黑体" w:cs="黑体"/>
                <w:color w:val="000000"/>
                <w:kern w:val="0"/>
                <w:sz w:val="24"/>
                <w:szCs w:val="24"/>
                <w:bdr w:val="none" w:color="auto" w:sz="0" w:space="0"/>
                <w:lang w:val="en-US" w:eastAsia="zh-CN" w:bidi="ar"/>
              </w:rPr>
              <w:t>学科门类：医学</w:t>
            </w:r>
          </w:p>
        </w:tc>
      </w:tr>
      <w:tr>
        <w:tblPrEx>
          <w:tblLayout w:type="fixed"/>
          <w:tblCellMar>
            <w:top w:w="15" w:type="dxa"/>
            <w:left w:w="15" w:type="dxa"/>
            <w:bottom w:w="15" w:type="dxa"/>
            <w:right w:w="15" w:type="dxa"/>
          </w:tblCellMar>
        </w:tblPrEx>
        <w:trPr>
          <w:trHeight w:val="37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1001</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基础医学类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基础医学类</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100101K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基础医学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100101*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基础医学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1002</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临床医学类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1003</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临床医学与医学技术类（部分）</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100201K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临床医学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临床医学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100202TK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麻醉学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100302*</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麻醉学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100203TK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医学影像学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100303*</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医学影像学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100204TK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眼视光医学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100306W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眼视光学（部分）</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100205TK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精神医学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100308W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精神医学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100206TK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放射医学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100305W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放射医学</w:t>
            </w:r>
          </w:p>
        </w:tc>
      </w:tr>
      <w:tr>
        <w:tblPrEx>
          <w:tblLayout w:type="fixed"/>
          <w:tblCellMar>
            <w:top w:w="15" w:type="dxa"/>
            <w:left w:w="15" w:type="dxa"/>
            <w:bottom w:w="15" w:type="dxa"/>
            <w:right w:w="15" w:type="dxa"/>
          </w:tblCellMar>
        </w:tblPrEx>
        <w:trPr>
          <w:trHeight w:val="37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1003</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口腔医学类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1004</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口腔医学类</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100301K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口腔医学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100401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口腔医学</w:t>
            </w:r>
          </w:p>
        </w:tc>
      </w:tr>
      <w:tr>
        <w:tblPrEx>
          <w:tblLayout w:type="fixed"/>
          <w:tblCellMar>
            <w:top w:w="15" w:type="dxa"/>
            <w:left w:w="15" w:type="dxa"/>
            <w:bottom w:w="15" w:type="dxa"/>
            <w:right w:w="15" w:type="dxa"/>
          </w:tblCellMar>
        </w:tblPrEx>
        <w:trPr>
          <w:trHeight w:val="37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1004</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公共卫生与预防医学类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1002</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预防医学类</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100401K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预防医学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预防医学</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100402</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食品卫生与营养学（注：授予理学学士学位）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100204S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营养学</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040332W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食品营养与检验教育（部分）</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100403TK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妇幼保健医学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100203S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妇幼保健医学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100404TK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卫生监督</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100206S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卫生监督</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100405TK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全球健康学（注：授予理学学士学位）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100205S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全球健康学</w:t>
            </w:r>
          </w:p>
        </w:tc>
      </w:tr>
      <w:tr>
        <w:tblPrEx>
          <w:tblLayout w:type="fixed"/>
          <w:tblCellMar>
            <w:top w:w="15" w:type="dxa"/>
            <w:left w:w="15" w:type="dxa"/>
            <w:bottom w:w="15" w:type="dxa"/>
            <w:right w:w="15" w:type="dxa"/>
          </w:tblCellMar>
        </w:tblPrEx>
        <w:trPr>
          <w:trHeight w:val="660"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1005</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中医学类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1005</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中医学类（部分）</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100501K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100502K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针灸推拿学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100502</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针灸推拿学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100503K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藏医学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100504</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藏医学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100504K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蒙医学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100503</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蒙医学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100505K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维医学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100506W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维医学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100506K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壮医学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100507S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壮医学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100507K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哈医学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100508S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哈医学</w:t>
            </w:r>
          </w:p>
        </w:tc>
      </w:tr>
      <w:tr>
        <w:tblPrEx>
          <w:tblLayout w:type="fixed"/>
          <w:tblCellMar>
            <w:top w:w="15" w:type="dxa"/>
            <w:left w:w="15" w:type="dxa"/>
            <w:bottom w:w="15" w:type="dxa"/>
            <w:right w:w="15" w:type="dxa"/>
          </w:tblCellMar>
        </w:tblPrEx>
        <w:trPr>
          <w:trHeight w:val="64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1006</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中西医结合类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1005</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中医学类（部分）</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100601K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中西医临床医学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100505W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中西医临床医学</w:t>
            </w:r>
          </w:p>
        </w:tc>
      </w:tr>
      <w:tr>
        <w:tblPrEx>
          <w:tblLayout w:type="fixed"/>
          <w:tblCellMar>
            <w:top w:w="15" w:type="dxa"/>
            <w:left w:w="15" w:type="dxa"/>
            <w:bottom w:w="15" w:type="dxa"/>
            <w:right w:w="15" w:type="dxa"/>
          </w:tblCellMar>
        </w:tblPrEx>
        <w:trPr>
          <w:trHeight w:val="630"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1007</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药学类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1008</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药学类（部分）</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100701</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药学</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100807W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应用药学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100702</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药物制剂（注：授予理学学士学位）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100803</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药物制剂</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100703TK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临床药学（注：授予理学学士学位）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100808S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临床药学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100704T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药事管理（注：授予理学学士学位）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100810S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药事管理</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100705T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药物分析（注：授予理学学士学位）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100812S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药物分析</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100706T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药物化学（注：授予理学学士学位）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100813S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药物化学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100707T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海洋药学（注：授予理学学士学位）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100809S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海洋药学</w:t>
            </w:r>
          </w:p>
        </w:tc>
      </w:tr>
      <w:tr>
        <w:tblPrEx>
          <w:tblLayout w:type="fixed"/>
          <w:tblCellMar>
            <w:top w:w="15" w:type="dxa"/>
            <w:left w:w="15" w:type="dxa"/>
            <w:bottom w:w="15" w:type="dxa"/>
            <w:right w:w="15" w:type="dxa"/>
          </w:tblCellMar>
        </w:tblPrEx>
        <w:trPr>
          <w:trHeight w:val="37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1008</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中药学类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1008</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药学类（部分）</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100801</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100802</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100802</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中药资源与开发（注：授予理学学士学位）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100806W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中药资源与开发</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100803T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藏药学（注：授予理学学士学位）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100805W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藏药学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100804T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蒙药学（注：授予理学学士学位）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100811W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蒙药学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100805T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中药制药（注：可授理学或工学学士学位）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100814S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中药制药</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100806T</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中草药栽培与鉴定（注：授予理学学士学位）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100804W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中草药栽培与鉴定</w:t>
            </w:r>
          </w:p>
        </w:tc>
      </w:tr>
      <w:tr>
        <w:tblPrEx>
          <w:tblLayout w:type="fixed"/>
          <w:tblCellMar>
            <w:top w:w="15" w:type="dxa"/>
            <w:left w:w="15" w:type="dxa"/>
            <w:bottom w:w="15" w:type="dxa"/>
            <w:right w:w="15" w:type="dxa"/>
          </w:tblCellMar>
        </w:tblPrEx>
        <w:trPr>
          <w:trHeight w:val="55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1009</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法医学类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1006</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法医学类</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100901K</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color w:val="000000"/>
                <w:kern w:val="0"/>
                <w:sz w:val="24"/>
                <w:szCs w:val="24"/>
                <w:bdr w:val="none" w:color="auto" w:sz="0" w:space="0"/>
                <w:lang w:val="en-US" w:eastAsia="zh-CN" w:bidi="ar"/>
              </w:rPr>
              <w:t>法医学</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100601*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color w:val="000000"/>
                <w:kern w:val="0"/>
                <w:sz w:val="24"/>
                <w:szCs w:val="24"/>
                <w:bdr w:val="none" w:color="auto" w:sz="0" w:space="0"/>
                <w:lang w:val="en-US" w:eastAsia="zh-CN" w:bidi="ar"/>
              </w:rPr>
              <w:t>法医学</w:t>
            </w:r>
          </w:p>
        </w:tc>
      </w:tr>
      <w:tr>
        <w:tblPrEx>
          <w:tblLayout w:type="fixed"/>
          <w:tblCellMar>
            <w:top w:w="15" w:type="dxa"/>
            <w:left w:w="15" w:type="dxa"/>
            <w:bottom w:w="15" w:type="dxa"/>
            <w:right w:w="15" w:type="dxa"/>
          </w:tblCellMar>
        </w:tblPrEx>
        <w:trPr>
          <w:trHeight w:val="720"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1010</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医学技术类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1003</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临床医学与医学技术类（部分）</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101001</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医学检验技术（注：授予理学学士学位）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100304*</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医学检验</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101002</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医学实验技术（注：授予理学学士学位）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100311W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医学实验学</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100309W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医学技术</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100312S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医学美容技术</w:t>
            </w:r>
          </w:p>
        </w:tc>
      </w:tr>
      <w:tr>
        <w:tblPrEx>
          <w:tblLayout w:type="fixed"/>
          <w:tblCellMar>
            <w:top w:w="15" w:type="dxa"/>
            <w:left w:w="15" w:type="dxa"/>
            <w:bottom w:w="15" w:type="dxa"/>
            <w:right w:w="15" w:type="dxa"/>
          </w:tblCellMar>
        </w:tblPrEx>
        <w:trPr>
          <w:trHeight w:val="285" w:hRule="atLeast"/>
          <w:jc w:val="center"/>
        </w:trPr>
        <w:tc>
          <w:tcPr>
            <w:tcW w:w="128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101003</w:t>
            </w:r>
          </w:p>
        </w:tc>
        <w:tc>
          <w:tcPr>
            <w:tcW w:w="193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医学影像技术（注：授予理学学士学位）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100303*</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医学影像学</w:t>
            </w:r>
          </w:p>
        </w:tc>
      </w:tr>
      <w:tr>
        <w:tblPrEx>
          <w:tblLayout w:type="fixed"/>
          <w:tblCellMar>
            <w:top w:w="15" w:type="dxa"/>
            <w:left w:w="15" w:type="dxa"/>
            <w:bottom w:w="15" w:type="dxa"/>
            <w:right w:w="15" w:type="dxa"/>
          </w:tblCellMar>
        </w:tblPrEx>
        <w:trPr>
          <w:trHeight w:val="285" w:hRule="atLeast"/>
          <w:jc w:val="center"/>
        </w:trPr>
        <w:tc>
          <w:tcPr>
            <w:tcW w:w="128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3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080629S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医学影像工程</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101004</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眼视光学（注：授予理学学士学位）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100306W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仿宋_GB2312" w:cs="Calibri"/>
                <w:kern w:val="0"/>
                <w:sz w:val="24"/>
                <w:szCs w:val="24"/>
                <w:bdr w:val="none" w:color="auto" w:sz="0" w:space="0"/>
                <w:lang w:val="en-US" w:eastAsia="zh-CN" w:bidi="ar"/>
              </w:rPr>
              <w:t>眼视光学</w:t>
            </w:r>
            <w:r>
              <w:rPr>
                <w:rFonts w:hint="default" w:ascii="Calibri" w:hAnsi="Calibri" w:eastAsia="宋体" w:cs="Times New Roman"/>
                <w:kern w:val="0"/>
                <w:sz w:val="24"/>
                <w:szCs w:val="24"/>
                <w:bdr w:val="none" w:color="auto" w:sz="0" w:space="0"/>
                <w:lang w:val="en-US" w:eastAsia="zh-CN" w:bidi="ar"/>
              </w:rPr>
              <w:t>(</w:t>
            </w:r>
            <w:r>
              <w:rPr>
                <w:rFonts w:hint="default" w:ascii="仿宋_GB2312" w:hAnsi="Calibri" w:eastAsia="仿宋_GB2312" w:cs="仿宋_GB2312"/>
                <w:kern w:val="0"/>
                <w:sz w:val="24"/>
                <w:szCs w:val="24"/>
                <w:bdr w:val="none" w:color="auto" w:sz="0" w:space="0"/>
                <w:lang w:val="en-US" w:eastAsia="zh-CN" w:bidi="ar"/>
              </w:rPr>
              <w:t>部分）</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101005</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康复治疗学（注：授予理学学士学位）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100307W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康复治疗学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101006</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口腔医学技术（注：授予理学学士学位）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100402W</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口腔修复工艺学</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101007</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卫生检验与检疫（注：授予理学学士学位）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100202S</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卫生检验</w:t>
            </w:r>
          </w:p>
        </w:tc>
      </w:tr>
      <w:tr>
        <w:tblPrEx>
          <w:tblLayout w:type="fixed"/>
          <w:tblCellMar>
            <w:top w:w="15" w:type="dxa"/>
            <w:left w:w="15" w:type="dxa"/>
            <w:bottom w:w="15" w:type="dxa"/>
            <w:right w:w="15" w:type="dxa"/>
          </w:tblCellMar>
        </w:tblPrEx>
        <w:trPr>
          <w:trHeight w:val="37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1011</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护理学类</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1007</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护理学类</w:t>
            </w:r>
          </w:p>
        </w:tc>
      </w:tr>
      <w:tr>
        <w:tblPrEx>
          <w:tblLayout w:type="fixed"/>
          <w:tblCellMar>
            <w:top w:w="15" w:type="dxa"/>
            <w:left w:w="15" w:type="dxa"/>
            <w:bottom w:w="15" w:type="dxa"/>
            <w:right w:w="15" w:type="dxa"/>
          </w:tblCellMar>
        </w:tblPrEx>
        <w:trPr>
          <w:trHeight w:val="285" w:hRule="atLeast"/>
          <w:jc w:val="center"/>
        </w:trPr>
        <w:tc>
          <w:tcPr>
            <w:tcW w:w="12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101101</w:t>
            </w:r>
          </w:p>
        </w:tc>
        <w:tc>
          <w:tcPr>
            <w:tcW w:w="193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护理学（注：授予理学学士学位）</w:t>
            </w:r>
          </w:p>
        </w:tc>
        <w:tc>
          <w:tcPr>
            <w:tcW w:w="12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kern w:val="0"/>
                <w:sz w:val="24"/>
                <w:szCs w:val="24"/>
                <w:bdr w:val="none" w:color="auto" w:sz="0" w:space="0"/>
                <w:lang w:val="en-US" w:eastAsia="zh-CN" w:bidi="ar"/>
              </w:rPr>
              <w:t>100701</w:t>
            </w:r>
          </w:p>
        </w:tc>
        <w:tc>
          <w:tcPr>
            <w:tcW w:w="178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护理学</w:t>
            </w:r>
          </w:p>
        </w:tc>
      </w:tr>
    </w:tbl>
    <w:p>
      <w:pPr>
        <w:pStyle w:val="2"/>
        <w:keepNext w:val="0"/>
        <w:keepLines w:val="0"/>
        <w:widowControl/>
        <w:suppressLineNumbers w:val="0"/>
        <w:spacing w:before="0" w:beforeAutospacing="1" w:after="0" w:afterAutospacing="0" w:line="240" w:lineRule="atLeast"/>
        <w:ind w:left="1170" w:right="465"/>
        <w:jc w:val="left"/>
      </w:pPr>
      <w:r>
        <w:rPr>
          <w:rFonts w:hint="eastAsia" w:ascii="微软雅黑" w:hAnsi="微软雅黑" w:eastAsia="微软雅黑" w:cs="微软雅黑"/>
          <w:b w:val="0"/>
          <w:i w:val="0"/>
          <w:caps w:val="0"/>
          <w:color w:val="000000"/>
          <w:spacing w:val="0"/>
          <w:kern w:val="0"/>
          <w:sz w:val="24"/>
          <w:szCs w:val="24"/>
          <w:lang w:val="en-US" w:eastAsia="zh-CN" w:bidi="ar"/>
        </w:rPr>
        <w:t xml:space="preserve"> </w:t>
      </w:r>
    </w:p>
    <w:p>
      <w:pPr>
        <w:pStyle w:val="2"/>
        <w:keepNext w:val="0"/>
        <w:keepLines w:val="0"/>
        <w:widowControl/>
        <w:suppressLineNumbers w:val="0"/>
        <w:spacing w:before="0" w:beforeAutospacing="1" w:after="0" w:afterAutospacing="0" w:line="240" w:lineRule="atLeast"/>
        <w:ind w:left="1170" w:right="465"/>
        <w:jc w:val="left"/>
      </w:pPr>
      <w:r>
        <w:rPr>
          <w:rFonts w:hint="default" w:ascii="Calibri" w:hAnsi="Calibri" w:eastAsia="仿宋_GB2312" w:cs="Calibri"/>
          <w:b w:val="0"/>
          <w:i w:val="0"/>
          <w:caps w:val="0"/>
          <w:color w:val="000000"/>
          <w:spacing w:val="0"/>
          <w:kern w:val="0"/>
          <w:sz w:val="24"/>
          <w:szCs w:val="24"/>
          <w:lang w:val="en-US" w:eastAsia="zh-CN" w:bidi="ar"/>
        </w:rPr>
        <w:t>注：</w:t>
      </w:r>
      <w:r>
        <w:rPr>
          <w:rFonts w:hint="eastAsia" w:ascii="微软雅黑" w:hAnsi="微软雅黑" w:eastAsia="微软雅黑" w:cs="微软雅黑"/>
          <w:b w:val="0"/>
          <w:i w:val="0"/>
          <w:caps w:val="0"/>
          <w:color w:val="000000"/>
          <w:spacing w:val="0"/>
          <w:kern w:val="0"/>
          <w:sz w:val="24"/>
          <w:szCs w:val="24"/>
          <w:lang w:val="en-US" w:eastAsia="zh-CN" w:bidi="ar"/>
        </w:rPr>
        <w:t>a.</w:t>
      </w:r>
      <w:r>
        <w:rPr>
          <w:rFonts w:hint="default" w:ascii="Calibri" w:hAnsi="Calibri" w:eastAsia="仿宋_GB2312" w:cs="Calibri"/>
          <w:b w:val="0"/>
          <w:i w:val="0"/>
          <w:caps w:val="0"/>
          <w:color w:val="000000"/>
          <w:spacing w:val="0"/>
          <w:kern w:val="0"/>
          <w:sz w:val="24"/>
          <w:szCs w:val="24"/>
          <w:lang w:val="en-US" w:eastAsia="zh-CN" w:bidi="ar"/>
        </w:rPr>
        <w:t>目录源于教育部印发的《〈普通高等学校本科专业目录（</w:t>
      </w:r>
      <w:r>
        <w:rPr>
          <w:rFonts w:hint="eastAsia" w:ascii="微软雅黑" w:hAnsi="微软雅黑" w:eastAsia="微软雅黑" w:cs="微软雅黑"/>
          <w:b w:val="0"/>
          <w:i w:val="0"/>
          <w:caps w:val="0"/>
          <w:color w:val="000000"/>
          <w:spacing w:val="0"/>
          <w:kern w:val="0"/>
          <w:sz w:val="24"/>
          <w:szCs w:val="24"/>
          <w:lang w:val="en-US" w:eastAsia="zh-CN" w:bidi="ar"/>
        </w:rPr>
        <w:t>2012</w:t>
      </w:r>
      <w:r>
        <w:rPr>
          <w:rFonts w:hint="default" w:ascii="Calibri" w:hAnsi="Calibri" w:eastAsia="仿宋_GB2312" w:cs="Calibri"/>
          <w:b w:val="0"/>
          <w:i w:val="0"/>
          <w:caps w:val="0"/>
          <w:color w:val="000000"/>
          <w:spacing w:val="0"/>
          <w:kern w:val="0"/>
          <w:sz w:val="24"/>
          <w:szCs w:val="24"/>
          <w:lang w:val="en-US" w:eastAsia="zh-CN" w:bidi="ar"/>
        </w:rPr>
        <w:t>年）〉〈普通高等学校本科专业设置管理规定〉等文件的通知》（教高〔</w:t>
      </w:r>
      <w:r>
        <w:rPr>
          <w:rFonts w:hint="eastAsia" w:ascii="微软雅黑" w:hAnsi="微软雅黑" w:eastAsia="微软雅黑" w:cs="微软雅黑"/>
          <w:b w:val="0"/>
          <w:i w:val="0"/>
          <w:caps w:val="0"/>
          <w:color w:val="000000"/>
          <w:spacing w:val="0"/>
          <w:kern w:val="0"/>
          <w:sz w:val="24"/>
          <w:szCs w:val="24"/>
          <w:lang w:val="en-US" w:eastAsia="zh-CN" w:bidi="ar"/>
        </w:rPr>
        <w:t>2012</w:t>
      </w:r>
      <w:r>
        <w:rPr>
          <w:rFonts w:hint="default" w:ascii="Calibri" w:hAnsi="Calibri" w:eastAsia="仿宋_GB2312" w:cs="Calibri"/>
          <w:b w:val="0"/>
          <w:i w:val="0"/>
          <w:caps w:val="0"/>
          <w:color w:val="000000"/>
          <w:spacing w:val="0"/>
          <w:kern w:val="0"/>
          <w:sz w:val="24"/>
          <w:szCs w:val="24"/>
          <w:lang w:val="en-US" w:eastAsia="zh-CN" w:bidi="ar"/>
        </w:rPr>
        <w:t>〕</w:t>
      </w:r>
      <w:r>
        <w:rPr>
          <w:rFonts w:hint="eastAsia" w:ascii="微软雅黑" w:hAnsi="微软雅黑" w:eastAsia="微软雅黑" w:cs="微软雅黑"/>
          <w:b w:val="0"/>
          <w:i w:val="0"/>
          <w:caps w:val="0"/>
          <w:color w:val="000000"/>
          <w:spacing w:val="0"/>
          <w:kern w:val="0"/>
          <w:sz w:val="24"/>
          <w:szCs w:val="24"/>
          <w:lang w:val="en-US" w:eastAsia="zh-CN" w:bidi="ar"/>
        </w:rPr>
        <w:t>9</w:t>
      </w:r>
      <w:r>
        <w:rPr>
          <w:rFonts w:hint="default" w:ascii="仿宋_GB2312" w:hAnsi="微软雅黑" w:eastAsia="仿宋_GB2312" w:cs="仿宋_GB2312"/>
          <w:b w:val="0"/>
          <w:i w:val="0"/>
          <w:caps w:val="0"/>
          <w:color w:val="000000"/>
          <w:spacing w:val="0"/>
          <w:kern w:val="0"/>
          <w:sz w:val="24"/>
          <w:szCs w:val="24"/>
          <w:lang w:val="en-US" w:eastAsia="zh-CN" w:bidi="ar"/>
        </w:rPr>
        <w:t>号）。</w:t>
      </w:r>
    </w:p>
    <w:p>
      <w:pPr>
        <w:pStyle w:val="2"/>
        <w:keepNext w:val="0"/>
        <w:keepLines w:val="0"/>
        <w:widowControl/>
        <w:suppressLineNumbers w:val="0"/>
        <w:spacing w:before="0" w:beforeAutospacing="1" w:after="0" w:afterAutospacing="0" w:line="240" w:lineRule="atLeast"/>
        <w:ind w:left="1575" w:right="465"/>
        <w:jc w:val="left"/>
      </w:pPr>
      <w:r>
        <w:rPr>
          <w:rFonts w:hint="eastAsia" w:ascii="微软雅黑" w:hAnsi="微软雅黑" w:eastAsia="微软雅黑" w:cs="微软雅黑"/>
          <w:b w:val="0"/>
          <w:i w:val="0"/>
          <w:caps w:val="0"/>
          <w:color w:val="000000"/>
          <w:spacing w:val="0"/>
          <w:kern w:val="0"/>
          <w:sz w:val="24"/>
          <w:szCs w:val="24"/>
          <w:lang w:val="en-US" w:eastAsia="zh-CN" w:bidi="ar"/>
        </w:rPr>
        <w:t>b.1998</w:t>
      </w:r>
      <w:r>
        <w:rPr>
          <w:rFonts w:hint="default" w:ascii="仿宋_GB2312" w:hAnsi="微软雅黑" w:eastAsia="仿宋_GB2312" w:cs="仿宋_GB2312"/>
          <w:b w:val="0"/>
          <w:i w:val="0"/>
          <w:caps w:val="0"/>
          <w:color w:val="000000"/>
          <w:spacing w:val="0"/>
          <w:kern w:val="0"/>
          <w:sz w:val="24"/>
          <w:szCs w:val="24"/>
          <w:lang w:val="en-US" w:eastAsia="zh-CN" w:bidi="ar"/>
        </w:rPr>
        <w:t>年之前的专业名称可以参照教育部发布的相关专业目录来执行。</w:t>
      </w:r>
    </w:p>
    <w:p>
      <w:pPr>
        <w:pStyle w:val="2"/>
        <w:keepNext w:val="0"/>
        <w:keepLines w:val="0"/>
        <w:widowControl/>
        <w:suppressLineNumbers w:val="0"/>
        <w:spacing w:before="0" w:beforeAutospacing="1" w:after="100" w:afterAutospacing="0" w:line="585" w:lineRule="atLeast"/>
        <w:ind w:left="0" w:right="0"/>
        <w:jc w:val="left"/>
      </w:pPr>
      <w:r>
        <w:rPr>
          <w:rFonts w:hint="eastAsia" w:ascii="黑体" w:hAnsi="宋体" w:eastAsia="黑体" w:cs="黑体"/>
          <w:b w:val="0"/>
          <w:i w:val="0"/>
          <w:caps w:val="0"/>
          <w:color w:val="000000"/>
          <w:spacing w:val="0"/>
          <w:kern w:val="0"/>
          <w:sz w:val="27"/>
          <w:szCs w:val="27"/>
          <w:lang w:val="en-US" w:eastAsia="zh-CN" w:bidi="ar"/>
        </w:rPr>
        <w:t>二、高职高专</w:t>
      </w:r>
    </w:p>
    <w:tbl>
      <w:tblPr>
        <w:tblW w:w="6264" w:type="dxa"/>
        <w:jc w:val="center"/>
        <w:tblInd w:w="0" w:type="dxa"/>
        <w:shd w:val="clear"/>
        <w:tblLayout w:type="fixed"/>
        <w:tblCellMar>
          <w:top w:w="15" w:type="dxa"/>
          <w:left w:w="15" w:type="dxa"/>
          <w:bottom w:w="15" w:type="dxa"/>
          <w:right w:w="15" w:type="dxa"/>
        </w:tblCellMar>
      </w:tblPr>
      <w:tblGrid>
        <w:gridCol w:w="3581"/>
        <w:gridCol w:w="2683"/>
      </w:tblGrid>
      <w:tr>
        <w:tblPrEx>
          <w:shd w:val="clear"/>
          <w:tblLayout w:type="fixed"/>
          <w:tblCellMar>
            <w:top w:w="15" w:type="dxa"/>
            <w:left w:w="15" w:type="dxa"/>
            <w:bottom w:w="15" w:type="dxa"/>
            <w:right w:w="15" w:type="dxa"/>
          </w:tblCellMar>
        </w:tblPrEx>
        <w:trPr>
          <w:trHeight w:val="495" w:hRule="atLeast"/>
          <w:jc w:val="center"/>
        </w:trPr>
        <w:tc>
          <w:tcPr>
            <w:tcW w:w="358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分类代码</w:t>
            </w:r>
          </w:p>
        </w:tc>
        <w:tc>
          <w:tcPr>
            <w:tcW w:w="268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专业大类、专业类、专业名称</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53</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生化与药品大类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5301</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生物技术类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530101</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生物技术及应用</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530102</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生物实验技术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530103</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生物化工工艺</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530104</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微生物技术及应用</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5302</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化工技术类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530201</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应用化工技术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530202</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有机化工生产技术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530205</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精细化学品生产技术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530208</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工业分析与检验</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5303</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制药技术类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530301</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生化制药技术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530302</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生物制药技术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530303</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化学制药技术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530304</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中药制药技术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530305</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药物制剂技术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530306</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药物分析技术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5304</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食品药品管理类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530401</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食品药品监督管理</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530402</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药品质量检测技术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530403</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药品经营与管理</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530404</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保健品开发与管理</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Calibri" w:hAnsi="Calibri" w:eastAsia="宋体" w:cs="Times New Roman"/>
                <w:color w:val="000000"/>
                <w:kern w:val="0"/>
                <w:sz w:val="24"/>
                <w:szCs w:val="24"/>
                <w:bdr w:val="none" w:color="auto" w:sz="0" w:space="0"/>
                <w:lang w:val="en-US" w:eastAsia="zh-CN" w:bidi="ar"/>
              </w:rPr>
              <w:t>63</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eastAsia" w:ascii="黑体" w:hAnsi="宋体" w:eastAsia="黑体" w:cs="黑体"/>
                <w:color w:val="000000"/>
                <w:kern w:val="0"/>
                <w:sz w:val="24"/>
                <w:szCs w:val="24"/>
                <w:bdr w:val="none" w:color="auto" w:sz="0" w:space="0"/>
                <w:lang w:val="en-US" w:eastAsia="zh-CN" w:bidi="ar"/>
              </w:rPr>
              <w:t>医药卫生大类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6301</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临床医学类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630101</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临床医学</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630102</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口腔医学</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630103</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中医学</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630104</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蒙医学</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630105</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藏医学</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630106</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维医学</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630107</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中西医结合</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630108</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针灸推拿</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630109</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中医骨伤</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6302</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护理类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630201</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护理</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6303</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药学类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630301</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药学</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630302</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6304</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医学技术类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630401</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医学检验技术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630402</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医学生物技术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630403</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医学影像技术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630404</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眼视光技术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630405</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康复治疗技术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630406</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口腔医学技术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630407</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医学营养</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630408</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医疗美容技术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630409</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呼吸治疗技术</w:t>
            </w:r>
          </w:p>
        </w:tc>
      </w:tr>
      <w:tr>
        <w:tblPrEx>
          <w:tblLayout w:type="fixed"/>
          <w:tblCellMar>
            <w:top w:w="15" w:type="dxa"/>
            <w:left w:w="15" w:type="dxa"/>
            <w:bottom w:w="15" w:type="dxa"/>
            <w:right w:w="15" w:type="dxa"/>
          </w:tblCellMar>
        </w:tblPrEx>
        <w:trPr>
          <w:trHeight w:val="390" w:hRule="atLeast"/>
          <w:jc w:val="center"/>
        </w:trPr>
        <w:tc>
          <w:tcPr>
            <w:tcW w:w="358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firstLine="2520"/>
              <w:jc w:val="left"/>
            </w:pPr>
            <w:r>
              <w:rPr>
                <w:rFonts w:hint="default" w:ascii="Calibri" w:hAnsi="Calibri" w:eastAsia="宋体" w:cs="Times New Roman"/>
                <w:kern w:val="0"/>
                <w:sz w:val="24"/>
                <w:szCs w:val="24"/>
                <w:bdr w:val="none" w:color="auto" w:sz="0" w:space="0"/>
                <w:lang w:val="en-US" w:eastAsia="zh-CN" w:bidi="ar"/>
              </w:rPr>
              <w:t>630410</w:t>
            </w:r>
          </w:p>
        </w:tc>
        <w:tc>
          <w:tcPr>
            <w:tcW w:w="268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卫生检验与检疫技术</w:t>
            </w:r>
          </w:p>
        </w:tc>
      </w:tr>
    </w:tbl>
    <w:p>
      <w:pPr>
        <w:pStyle w:val="2"/>
        <w:keepNext w:val="0"/>
        <w:keepLines w:val="0"/>
        <w:widowControl/>
        <w:suppressLineNumbers w:val="0"/>
        <w:spacing w:before="0" w:beforeAutospacing="1" w:after="0" w:afterAutospacing="0" w:line="240" w:lineRule="atLeast"/>
        <w:ind w:left="1110" w:right="465"/>
        <w:jc w:val="left"/>
      </w:pPr>
      <w:r>
        <w:rPr>
          <w:rFonts w:hint="eastAsia" w:ascii="微软雅黑" w:hAnsi="微软雅黑" w:eastAsia="微软雅黑" w:cs="微软雅黑"/>
          <w:b w:val="0"/>
          <w:i w:val="0"/>
          <w:caps w:val="0"/>
          <w:color w:val="000000"/>
          <w:spacing w:val="0"/>
          <w:kern w:val="0"/>
          <w:sz w:val="24"/>
          <w:szCs w:val="24"/>
          <w:lang w:val="en-US" w:eastAsia="zh-CN" w:bidi="ar"/>
        </w:rPr>
        <w:t xml:space="preserve"> </w:t>
      </w:r>
    </w:p>
    <w:p>
      <w:pPr>
        <w:pStyle w:val="2"/>
        <w:keepNext w:val="0"/>
        <w:keepLines w:val="0"/>
        <w:widowControl/>
        <w:suppressLineNumbers w:val="0"/>
        <w:spacing w:before="0" w:beforeAutospacing="1" w:after="0" w:afterAutospacing="0" w:line="240" w:lineRule="atLeast"/>
        <w:ind w:left="1110" w:right="465"/>
        <w:jc w:val="left"/>
      </w:pPr>
      <w:r>
        <w:rPr>
          <w:rFonts w:hint="default" w:ascii="Calibri" w:hAnsi="Calibri" w:eastAsia="仿宋_GB2312" w:cs="Calibri"/>
          <w:b w:val="0"/>
          <w:i w:val="0"/>
          <w:caps w:val="0"/>
          <w:color w:val="000000"/>
          <w:spacing w:val="0"/>
          <w:kern w:val="0"/>
          <w:sz w:val="24"/>
          <w:szCs w:val="24"/>
          <w:lang w:val="en-US" w:eastAsia="zh-CN" w:bidi="ar"/>
        </w:rPr>
        <w:t>注：</w:t>
      </w:r>
      <w:r>
        <w:rPr>
          <w:rFonts w:hint="eastAsia" w:ascii="微软雅黑" w:hAnsi="微软雅黑" w:eastAsia="微软雅黑" w:cs="微软雅黑"/>
          <w:b w:val="0"/>
          <w:i w:val="0"/>
          <w:caps w:val="0"/>
          <w:color w:val="000000"/>
          <w:spacing w:val="0"/>
          <w:kern w:val="0"/>
          <w:sz w:val="24"/>
          <w:szCs w:val="24"/>
          <w:lang w:val="en-US" w:eastAsia="zh-CN" w:bidi="ar"/>
        </w:rPr>
        <w:t>a.</w:t>
      </w:r>
      <w:r>
        <w:rPr>
          <w:rFonts w:hint="default" w:ascii="Calibri" w:hAnsi="Calibri" w:eastAsia="仿宋_GB2312" w:cs="Calibri"/>
          <w:b w:val="0"/>
          <w:i w:val="0"/>
          <w:caps w:val="0"/>
          <w:color w:val="000000"/>
          <w:spacing w:val="0"/>
          <w:kern w:val="0"/>
          <w:sz w:val="24"/>
          <w:szCs w:val="24"/>
          <w:lang w:val="en-US" w:eastAsia="zh-CN" w:bidi="ar"/>
        </w:rPr>
        <w:t>目录源于教育部印发的《普通高等学校高职高专教育指导性专业目录（试行）》（教高〔</w:t>
      </w:r>
      <w:r>
        <w:rPr>
          <w:rFonts w:hint="eastAsia" w:ascii="微软雅黑" w:hAnsi="微软雅黑" w:eastAsia="微软雅黑" w:cs="微软雅黑"/>
          <w:b w:val="0"/>
          <w:i w:val="0"/>
          <w:caps w:val="0"/>
          <w:color w:val="000000"/>
          <w:spacing w:val="0"/>
          <w:kern w:val="0"/>
          <w:sz w:val="24"/>
          <w:szCs w:val="24"/>
          <w:lang w:val="en-US" w:eastAsia="zh-CN" w:bidi="ar"/>
        </w:rPr>
        <w:t>2004</w:t>
      </w:r>
      <w:r>
        <w:rPr>
          <w:rFonts w:hint="default" w:ascii="Calibri" w:hAnsi="Calibri" w:eastAsia="仿宋_GB2312" w:cs="Calibri"/>
          <w:b w:val="0"/>
          <w:i w:val="0"/>
          <w:caps w:val="0"/>
          <w:color w:val="000000"/>
          <w:spacing w:val="0"/>
          <w:kern w:val="0"/>
          <w:sz w:val="24"/>
          <w:szCs w:val="24"/>
          <w:lang w:val="en-US" w:eastAsia="zh-CN" w:bidi="ar"/>
        </w:rPr>
        <w:t>〕</w:t>
      </w:r>
      <w:r>
        <w:rPr>
          <w:rFonts w:hint="eastAsia" w:ascii="微软雅黑" w:hAnsi="微软雅黑" w:eastAsia="微软雅黑" w:cs="微软雅黑"/>
          <w:b w:val="0"/>
          <w:i w:val="0"/>
          <w:caps w:val="0"/>
          <w:color w:val="000000"/>
          <w:spacing w:val="0"/>
          <w:kern w:val="0"/>
          <w:sz w:val="24"/>
          <w:szCs w:val="24"/>
          <w:lang w:val="en-US" w:eastAsia="zh-CN" w:bidi="ar"/>
        </w:rPr>
        <w:t>3</w:t>
      </w:r>
      <w:r>
        <w:rPr>
          <w:rFonts w:hint="default" w:ascii="仿宋_GB2312" w:hAnsi="微软雅黑" w:eastAsia="仿宋_GB2312" w:cs="仿宋_GB2312"/>
          <w:b w:val="0"/>
          <w:i w:val="0"/>
          <w:caps w:val="0"/>
          <w:color w:val="000000"/>
          <w:spacing w:val="0"/>
          <w:kern w:val="0"/>
          <w:sz w:val="24"/>
          <w:szCs w:val="24"/>
          <w:lang w:val="en-US" w:eastAsia="zh-CN" w:bidi="ar"/>
        </w:rPr>
        <w:t>号）。</w:t>
      </w:r>
    </w:p>
    <w:p>
      <w:pPr>
        <w:pStyle w:val="2"/>
        <w:keepNext w:val="0"/>
        <w:keepLines w:val="0"/>
        <w:widowControl/>
        <w:suppressLineNumbers w:val="0"/>
        <w:spacing w:before="0" w:beforeAutospacing="1" w:after="0" w:afterAutospacing="0" w:line="240" w:lineRule="atLeast"/>
        <w:ind w:left="1545" w:right="465"/>
        <w:jc w:val="left"/>
      </w:pPr>
      <w:r>
        <w:rPr>
          <w:rFonts w:hint="eastAsia" w:ascii="微软雅黑" w:hAnsi="微软雅黑" w:eastAsia="微软雅黑" w:cs="微软雅黑"/>
          <w:b w:val="0"/>
          <w:i w:val="0"/>
          <w:caps w:val="0"/>
          <w:color w:val="000000"/>
          <w:spacing w:val="0"/>
          <w:kern w:val="0"/>
          <w:sz w:val="24"/>
          <w:szCs w:val="24"/>
          <w:lang w:val="en-US" w:eastAsia="zh-CN" w:bidi="ar"/>
        </w:rPr>
        <w:t>b.2004</w:t>
      </w:r>
      <w:r>
        <w:rPr>
          <w:rFonts w:hint="default" w:ascii="仿宋_GB2312" w:hAnsi="微软雅黑" w:eastAsia="仿宋_GB2312" w:cs="仿宋_GB2312"/>
          <w:b w:val="0"/>
          <w:i w:val="0"/>
          <w:caps w:val="0"/>
          <w:color w:val="000000"/>
          <w:spacing w:val="0"/>
          <w:kern w:val="0"/>
          <w:sz w:val="24"/>
          <w:szCs w:val="24"/>
          <w:lang w:val="en-US" w:eastAsia="zh-CN" w:bidi="ar"/>
        </w:rPr>
        <w:t>年之前的专科专业目录可以参照教育部当时发布的相关</w:t>
      </w:r>
    </w:p>
    <w:p>
      <w:pPr>
        <w:pStyle w:val="2"/>
        <w:keepNext w:val="0"/>
        <w:keepLines w:val="0"/>
        <w:widowControl/>
        <w:suppressLineNumbers w:val="0"/>
        <w:spacing w:before="0" w:beforeAutospacing="1" w:after="0" w:afterAutospacing="0" w:line="240" w:lineRule="atLeast"/>
        <w:ind w:left="1605" w:right="465"/>
        <w:jc w:val="left"/>
      </w:pPr>
      <w:r>
        <w:rPr>
          <w:rFonts w:hint="default" w:ascii="仿宋_GB2312" w:hAnsi="微软雅黑" w:eastAsia="仿宋_GB2312" w:cs="仿宋_GB2312"/>
          <w:b w:val="0"/>
          <w:i w:val="0"/>
          <w:caps w:val="0"/>
          <w:color w:val="000000"/>
          <w:spacing w:val="0"/>
          <w:kern w:val="0"/>
          <w:sz w:val="24"/>
          <w:szCs w:val="24"/>
          <w:lang w:val="en-US" w:eastAsia="zh-CN" w:bidi="ar"/>
        </w:rPr>
        <w:t>专业目录来执行。</w:t>
      </w:r>
    </w:p>
    <w:p>
      <w:pPr>
        <w:pStyle w:val="2"/>
        <w:keepNext w:val="0"/>
        <w:keepLines w:val="0"/>
        <w:widowControl/>
        <w:suppressLineNumbers w:val="0"/>
        <w:spacing w:before="0" w:beforeAutospacing="1" w:after="100" w:afterAutospacing="0" w:line="240" w:lineRule="atLeast"/>
        <w:ind w:left="0" w:right="465"/>
        <w:jc w:val="left"/>
      </w:pPr>
      <w:r>
        <w:rPr>
          <w:rFonts w:hint="default" w:ascii="Calibri" w:hAnsi="Calibri" w:eastAsia="宋体" w:cs="Times New Roman"/>
          <w:kern w:val="0"/>
          <w:sz w:val="24"/>
          <w:szCs w:val="24"/>
          <w:lang w:val="en-US" w:eastAsia="zh-CN" w:bidi="ar"/>
        </w:rPr>
        <w:t xml:space="preserve"> </w:t>
      </w:r>
    </w:p>
    <w:p>
      <w:pPr>
        <w:pStyle w:val="2"/>
        <w:keepNext w:val="0"/>
        <w:keepLines w:val="0"/>
        <w:widowControl/>
        <w:suppressLineNumbers w:val="0"/>
        <w:spacing w:before="0" w:beforeAutospacing="1" w:after="100" w:afterAutospacing="0" w:line="240" w:lineRule="atLeast"/>
        <w:ind w:left="0" w:right="465"/>
        <w:jc w:val="left"/>
      </w:pPr>
      <w:r>
        <w:rPr>
          <w:rFonts w:hint="eastAsia" w:ascii="黑体" w:hAnsi="宋体" w:eastAsia="黑体" w:cs="黑体"/>
          <w:b w:val="0"/>
          <w:i w:val="0"/>
          <w:caps w:val="0"/>
          <w:color w:val="000000"/>
          <w:spacing w:val="0"/>
          <w:kern w:val="0"/>
          <w:sz w:val="27"/>
          <w:szCs w:val="27"/>
          <w:lang w:val="en-US" w:eastAsia="zh-CN" w:bidi="ar"/>
        </w:rPr>
        <w:t>三、中职中专</w:t>
      </w:r>
    </w:p>
    <w:tbl>
      <w:tblPr>
        <w:tblW w:w="6263" w:type="dxa"/>
        <w:jc w:val="center"/>
        <w:tblInd w:w="0" w:type="dxa"/>
        <w:shd w:val="clear"/>
        <w:tblLayout w:type="fixed"/>
        <w:tblCellMar>
          <w:top w:w="15" w:type="dxa"/>
          <w:left w:w="15" w:type="dxa"/>
          <w:bottom w:w="15" w:type="dxa"/>
          <w:right w:w="15" w:type="dxa"/>
        </w:tblCellMar>
      </w:tblPr>
      <w:tblGrid>
        <w:gridCol w:w="797"/>
        <w:gridCol w:w="1152"/>
        <w:gridCol w:w="1414"/>
        <w:gridCol w:w="1191"/>
        <w:gridCol w:w="1709"/>
      </w:tblGrid>
      <w:tr>
        <w:tblPrEx>
          <w:shd w:val="clear"/>
          <w:tblLayout w:type="fixed"/>
          <w:tblCellMar>
            <w:top w:w="15" w:type="dxa"/>
            <w:left w:w="15" w:type="dxa"/>
            <w:bottom w:w="15" w:type="dxa"/>
            <w:right w:w="15" w:type="dxa"/>
          </w:tblCellMar>
        </w:tblPrEx>
        <w:trPr>
          <w:trHeight w:val="375" w:hRule="atLeast"/>
          <w:jc w:val="center"/>
        </w:trPr>
        <w:tc>
          <w:tcPr>
            <w:tcW w:w="3363"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2010</w:t>
            </w:r>
            <w:r>
              <w:rPr>
                <w:rFonts w:hint="eastAsia" w:ascii="黑体" w:hAnsi="宋体" w:eastAsia="黑体" w:cs="黑体"/>
                <w:color w:val="000000"/>
                <w:kern w:val="0"/>
                <w:sz w:val="24"/>
                <w:szCs w:val="24"/>
                <w:bdr w:val="none" w:color="auto" w:sz="0" w:space="0"/>
                <w:lang w:val="en-US" w:eastAsia="zh-CN" w:bidi="ar"/>
              </w:rPr>
              <w:t>年</w:t>
            </w:r>
            <w:r>
              <w:rPr>
                <w:rFonts w:hint="default" w:ascii="Calibri" w:hAnsi="Calibri" w:eastAsia="宋体" w:cs="Times New Roman"/>
                <w:color w:val="000000"/>
                <w:kern w:val="0"/>
                <w:sz w:val="24"/>
                <w:szCs w:val="24"/>
                <w:bdr w:val="none" w:color="auto" w:sz="0" w:space="0"/>
                <w:lang w:val="en-US" w:eastAsia="zh-CN" w:bidi="ar"/>
              </w:rPr>
              <w:t>—</w:t>
            </w:r>
            <w:r>
              <w:rPr>
                <w:rFonts w:hint="eastAsia" w:ascii="黑体" w:hAnsi="宋体" w:eastAsia="黑体" w:cs="黑体"/>
                <w:color w:val="000000"/>
                <w:kern w:val="0"/>
                <w:sz w:val="24"/>
                <w:szCs w:val="24"/>
                <w:bdr w:val="none" w:color="auto" w:sz="0" w:space="0"/>
                <w:lang w:val="en-US" w:eastAsia="zh-CN" w:bidi="ar"/>
              </w:rPr>
              <w:t>现在的专业代码及专业名称</w:t>
            </w:r>
          </w:p>
        </w:tc>
        <w:tc>
          <w:tcPr>
            <w:tcW w:w="290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2010</w:t>
            </w:r>
            <w:r>
              <w:rPr>
                <w:rFonts w:hint="eastAsia" w:ascii="黑体" w:hAnsi="宋体" w:eastAsia="黑体" w:cs="黑体"/>
                <w:color w:val="000000"/>
                <w:kern w:val="0"/>
                <w:sz w:val="24"/>
                <w:szCs w:val="24"/>
                <w:bdr w:val="none" w:color="auto" w:sz="0" w:space="0"/>
                <w:lang w:val="en-US" w:eastAsia="zh-CN" w:bidi="ar"/>
              </w:rPr>
              <w:t>年之前的专业编码及专业名称</w:t>
            </w:r>
          </w:p>
        </w:tc>
      </w:tr>
      <w:tr>
        <w:tblPrEx>
          <w:tblLayout w:type="fixed"/>
          <w:tblCellMar>
            <w:top w:w="15" w:type="dxa"/>
            <w:left w:w="15" w:type="dxa"/>
            <w:bottom w:w="15" w:type="dxa"/>
            <w:right w:w="15" w:type="dxa"/>
          </w:tblCellMar>
        </w:tblPrEx>
        <w:trPr>
          <w:trHeight w:val="375" w:hRule="atLeast"/>
          <w:jc w:val="center"/>
        </w:trPr>
        <w:tc>
          <w:tcPr>
            <w:tcW w:w="797"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专业类</w:t>
            </w: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专业代码</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专业名称</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原专业编码</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eastAsia" w:ascii="黑体" w:hAnsi="宋体" w:eastAsia="黑体" w:cs="黑体"/>
                <w:color w:val="000000"/>
                <w:kern w:val="0"/>
                <w:sz w:val="24"/>
                <w:szCs w:val="24"/>
                <w:bdr w:val="none" w:color="auto" w:sz="0" w:space="0"/>
                <w:lang w:val="en-US" w:eastAsia="zh-CN" w:bidi="ar"/>
              </w:rPr>
              <w:t>原专业名称</w:t>
            </w:r>
          </w:p>
        </w:tc>
      </w:tr>
      <w:tr>
        <w:tblPrEx>
          <w:tblLayout w:type="fixed"/>
          <w:tblCellMar>
            <w:top w:w="15" w:type="dxa"/>
            <w:left w:w="15" w:type="dxa"/>
            <w:bottom w:w="15" w:type="dxa"/>
            <w:right w:w="15" w:type="dxa"/>
          </w:tblCellMar>
        </w:tblPrEx>
        <w:trPr>
          <w:trHeight w:val="375" w:hRule="atLeast"/>
          <w:jc w:val="center"/>
        </w:trPr>
        <w:tc>
          <w:tcPr>
            <w:tcW w:w="797"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color w:val="000000"/>
                <w:kern w:val="0"/>
                <w:sz w:val="24"/>
                <w:szCs w:val="24"/>
                <w:bdr w:val="none" w:color="auto" w:sz="0" w:space="0"/>
                <w:lang w:val="en-US" w:eastAsia="zh-CN" w:bidi="ar"/>
              </w:rPr>
              <w:t>10</w:t>
            </w:r>
            <w:r>
              <w:rPr>
                <w:rFonts w:hint="eastAsia" w:ascii="黑体" w:hAnsi="宋体" w:eastAsia="黑体" w:cs="黑体"/>
                <w:color w:val="000000"/>
                <w:kern w:val="0"/>
                <w:sz w:val="24"/>
                <w:szCs w:val="24"/>
                <w:bdr w:val="none" w:color="auto" w:sz="0" w:space="0"/>
                <w:lang w:val="en-US" w:eastAsia="zh-CN" w:bidi="ar"/>
              </w:rPr>
              <w:t>医药卫生类</w:t>
            </w: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100100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护理</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0801</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护理</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100300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农村医学</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新增专业</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101100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药剂</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0813</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药剂</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101200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中医护理</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0816</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中医护理</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101300</w:t>
            </w:r>
          </w:p>
        </w:tc>
        <w:tc>
          <w:tcPr>
            <w:tcW w:w="1414"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0814</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14"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0815</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中医骨伤</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101400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藏医医疗与藏药</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0820</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藏医医疗</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101500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维医医疗与维药</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0821</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维医医疗</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101600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蒙医医疗与蒙药</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0822</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蒙医医疗及蒙药</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101700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中医康复保健</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0819</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中医康复保健</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101800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0817</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101900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中药制药</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0818</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中药制药</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102000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制药技术</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新增专业</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102100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生物技术制药</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新增专业</w:t>
            </w:r>
          </w:p>
        </w:tc>
      </w:tr>
      <w:tr>
        <w:tblPrEx>
          <w:tblLayout w:type="fixed"/>
          <w:tblCellMar>
            <w:top w:w="15" w:type="dxa"/>
            <w:left w:w="15" w:type="dxa"/>
            <w:bottom w:w="15" w:type="dxa"/>
            <w:right w:w="15" w:type="dxa"/>
          </w:tblCellMar>
        </w:tblPrEx>
        <w:trPr>
          <w:trHeight w:val="375" w:hRule="atLeast"/>
          <w:jc w:val="center"/>
        </w:trPr>
        <w:tc>
          <w:tcPr>
            <w:tcW w:w="797"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5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center"/>
            </w:pPr>
            <w:r>
              <w:rPr>
                <w:rFonts w:hint="default" w:ascii="Calibri" w:hAnsi="Calibri" w:eastAsia="宋体" w:cs="Times New Roman"/>
                <w:kern w:val="0"/>
                <w:sz w:val="24"/>
                <w:szCs w:val="24"/>
                <w:bdr w:val="none" w:color="auto" w:sz="0" w:space="0"/>
                <w:lang w:val="en-US" w:eastAsia="zh-CN" w:bidi="ar"/>
              </w:rPr>
              <w:t>102200</w:t>
            </w:r>
          </w:p>
        </w:tc>
        <w:tc>
          <w:tcPr>
            <w:tcW w:w="141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药品食品检验</w:t>
            </w:r>
          </w:p>
        </w:tc>
        <w:tc>
          <w:tcPr>
            <w:tcW w:w="119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17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1" w:after="100" w:afterAutospacing="0" w:line="240" w:lineRule="atLeast"/>
              <w:ind w:left="0" w:right="0"/>
              <w:jc w:val="left"/>
            </w:pPr>
            <w:r>
              <w:rPr>
                <w:rFonts w:hint="default" w:ascii="仿宋_GB2312" w:hAnsi="Calibri" w:eastAsia="仿宋_GB2312" w:cs="仿宋_GB2312"/>
                <w:kern w:val="0"/>
                <w:sz w:val="24"/>
                <w:szCs w:val="24"/>
                <w:bdr w:val="none" w:color="auto" w:sz="0" w:space="0"/>
                <w:lang w:val="en-US" w:eastAsia="zh-CN" w:bidi="ar"/>
              </w:rPr>
              <w:t>新增专业</w:t>
            </w:r>
          </w:p>
        </w:tc>
      </w:tr>
    </w:tbl>
    <w:p>
      <w:pPr>
        <w:pStyle w:val="2"/>
        <w:keepNext w:val="0"/>
        <w:keepLines w:val="0"/>
        <w:widowControl/>
        <w:suppressLineNumbers w:val="0"/>
        <w:spacing w:before="0" w:beforeAutospacing="1" w:after="0" w:afterAutospacing="0" w:line="240" w:lineRule="atLeast"/>
        <w:ind w:left="1260" w:right="465"/>
        <w:jc w:val="left"/>
      </w:pPr>
      <w:r>
        <w:rPr>
          <w:rFonts w:hint="eastAsia" w:ascii="微软雅黑" w:hAnsi="微软雅黑" w:eastAsia="微软雅黑" w:cs="微软雅黑"/>
          <w:b w:val="0"/>
          <w:i w:val="0"/>
          <w:caps w:val="0"/>
          <w:color w:val="000000"/>
          <w:spacing w:val="0"/>
          <w:kern w:val="0"/>
          <w:sz w:val="24"/>
          <w:szCs w:val="24"/>
          <w:lang w:val="en-US" w:eastAsia="zh-CN" w:bidi="ar"/>
        </w:rPr>
        <w:t xml:space="preserve"> </w:t>
      </w:r>
    </w:p>
    <w:p>
      <w:pPr>
        <w:pStyle w:val="2"/>
        <w:keepNext w:val="0"/>
        <w:keepLines w:val="0"/>
        <w:widowControl/>
        <w:suppressLineNumbers w:val="0"/>
        <w:spacing w:before="0" w:beforeAutospacing="1" w:after="0" w:afterAutospacing="0" w:line="240" w:lineRule="atLeast"/>
        <w:ind w:right="465"/>
        <w:jc w:val="left"/>
        <w:rPr>
          <w:rFonts w:hint="default" w:ascii="仿宋_GB2312" w:hAnsi="微软雅黑" w:eastAsia="仿宋_GB2312" w:cs="仿宋_GB2312"/>
          <w:b w:val="0"/>
          <w:i w:val="0"/>
          <w:caps w:val="0"/>
          <w:color w:val="000000"/>
          <w:spacing w:val="0"/>
          <w:kern w:val="0"/>
          <w:sz w:val="24"/>
          <w:szCs w:val="24"/>
          <w:lang w:val="en-US" w:eastAsia="zh-CN" w:bidi="ar"/>
        </w:rPr>
      </w:pPr>
      <w:r>
        <w:rPr>
          <w:rFonts w:hint="default" w:ascii="Calibri" w:hAnsi="Calibri" w:eastAsia="仿宋_GB2312" w:cs="Calibri"/>
          <w:b w:val="0"/>
          <w:i w:val="0"/>
          <w:caps w:val="0"/>
          <w:color w:val="000000"/>
          <w:spacing w:val="0"/>
          <w:kern w:val="0"/>
          <w:sz w:val="24"/>
          <w:szCs w:val="24"/>
          <w:lang w:val="en-US" w:eastAsia="zh-CN" w:bidi="ar"/>
        </w:rPr>
        <w:t>注：</w:t>
      </w:r>
      <w:r>
        <w:rPr>
          <w:rFonts w:hint="eastAsia" w:ascii="微软雅黑" w:hAnsi="微软雅黑" w:eastAsia="微软雅黑" w:cs="微软雅黑"/>
          <w:b w:val="0"/>
          <w:i w:val="0"/>
          <w:caps w:val="0"/>
          <w:color w:val="000000"/>
          <w:spacing w:val="0"/>
          <w:kern w:val="0"/>
          <w:sz w:val="24"/>
          <w:szCs w:val="24"/>
          <w:lang w:val="en-US" w:eastAsia="zh-CN" w:bidi="ar"/>
        </w:rPr>
        <w:t>a.</w:t>
      </w:r>
      <w:r>
        <w:rPr>
          <w:rFonts w:hint="default" w:ascii="Calibri" w:hAnsi="Calibri" w:eastAsia="仿宋_GB2312" w:cs="Calibri"/>
          <w:b w:val="0"/>
          <w:i w:val="0"/>
          <w:caps w:val="0"/>
          <w:color w:val="000000"/>
          <w:spacing w:val="0"/>
          <w:kern w:val="0"/>
          <w:sz w:val="24"/>
          <w:szCs w:val="24"/>
          <w:lang w:val="en-US" w:eastAsia="zh-CN" w:bidi="ar"/>
        </w:rPr>
        <w:t>目录源于教育部印发的《中等职业学校专业目录（</w:t>
      </w:r>
      <w:r>
        <w:rPr>
          <w:rFonts w:hint="eastAsia" w:ascii="微软雅黑" w:hAnsi="微软雅黑" w:eastAsia="微软雅黑" w:cs="微软雅黑"/>
          <w:b w:val="0"/>
          <w:i w:val="0"/>
          <w:caps w:val="0"/>
          <w:color w:val="000000"/>
          <w:spacing w:val="0"/>
          <w:kern w:val="0"/>
          <w:sz w:val="24"/>
          <w:szCs w:val="24"/>
          <w:lang w:val="en-US" w:eastAsia="zh-CN" w:bidi="ar"/>
        </w:rPr>
        <w:t>2010</w:t>
      </w:r>
      <w:r>
        <w:rPr>
          <w:rFonts w:hint="default" w:ascii="Calibri" w:hAnsi="Calibri" w:eastAsia="仿宋_GB2312" w:cs="Calibri"/>
          <w:b w:val="0"/>
          <w:i w:val="0"/>
          <w:caps w:val="0"/>
          <w:color w:val="000000"/>
          <w:spacing w:val="0"/>
          <w:kern w:val="0"/>
          <w:sz w:val="24"/>
          <w:szCs w:val="24"/>
          <w:lang w:val="en-US" w:eastAsia="zh-CN" w:bidi="ar"/>
        </w:rPr>
        <w:t>年修订）》（教职成〔</w:t>
      </w:r>
      <w:r>
        <w:rPr>
          <w:rFonts w:hint="eastAsia" w:ascii="微软雅黑" w:hAnsi="微软雅黑" w:eastAsia="微软雅黑" w:cs="微软雅黑"/>
          <w:b w:val="0"/>
          <w:i w:val="0"/>
          <w:caps w:val="0"/>
          <w:color w:val="000000"/>
          <w:spacing w:val="0"/>
          <w:kern w:val="0"/>
          <w:sz w:val="24"/>
          <w:szCs w:val="24"/>
          <w:lang w:val="en-US" w:eastAsia="zh-CN" w:bidi="ar"/>
        </w:rPr>
        <w:t>2010</w:t>
      </w:r>
      <w:r>
        <w:rPr>
          <w:rFonts w:hint="default" w:ascii="Calibri" w:hAnsi="Calibri" w:eastAsia="仿宋_GB2312" w:cs="Calibri"/>
          <w:b w:val="0"/>
          <w:i w:val="0"/>
          <w:caps w:val="0"/>
          <w:color w:val="000000"/>
          <w:spacing w:val="0"/>
          <w:kern w:val="0"/>
          <w:sz w:val="24"/>
          <w:szCs w:val="24"/>
          <w:lang w:val="en-US" w:eastAsia="zh-CN" w:bidi="ar"/>
        </w:rPr>
        <w:t>〕</w:t>
      </w:r>
      <w:r>
        <w:rPr>
          <w:rFonts w:hint="eastAsia" w:ascii="微软雅黑" w:hAnsi="微软雅黑" w:eastAsia="微软雅黑" w:cs="微软雅黑"/>
          <w:b w:val="0"/>
          <w:i w:val="0"/>
          <w:caps w:val="0"/>
          <w:color w:val="000000"/>
          <w:spacing w:val="0"/>
          <w:kern w:val="0"/>
          <w:sz w:val="24"/>
          <w:szCs w:val="24"/>
          <w:lang w:val="en-US" w:eastAsia="zh-CN" w:bidi="ar"/>
        </w:rPr>
        <w:t>4</w:t>
      </w:r>
      <w:r>
        <w:rPr>
          <w:rFonts w:hint="default" w:ascii="仿宋_GB2312" w:hAnsi="微软雅黑" w:eastAsia="仿宋_GB2312" w:cs="仿宋_GB2312"/>
          <w:b w:val="0"/>
          <w:i w:val="0"/>
          <w:caps w:val="0"/>
          <w:color w:val="000000"/>
          <w:spacing w:val="0"/>
          <w:kern w:val="0"/>
          <w:sz w:val="24"/>
          <w:szCs w:val="24"/>
          <w:lang w:val="en-US" w:eastAsia="zh-CN" w:bidi="ar"/>
        </w:rPr>
        <w:t>号</w:t>
      </w:r>
    </w:p>
    <w:p>
      <w:pPr>
        <w:pStyle w:val="2"/>
        <w:keepNext w:val="0"/>
        <w:keepLines w:val="0"/>
        <w:widowControl/>
        <w:suppressLineNumbers w:val="0"/>
        <w:spacing w:before="0" w:beforeAutospacing="1" w:after="0" w:afterAutospacing="0" w:line="240" w:lineRule="atLeast"/>
        <w:ind w:right="465"/>
        <w:jc w:val="left"/>
        <w:rPr>
          <w:rFonts w:hint="eastAsia" w:ascii="仿宋" w:hAnsi="仿宋" w:eastAsia="仿宋" w:cs="仿宋"/>
          <w:sz w:val="24"/>
          <w:szCs w:val="24"/>
        </w:rPr>
      </w:pPr>
      <w:r>
        <w:rPr>
          <w:rFonts w:hint="eastAsia" w:ascii="仿宋" w:hAnsi="仿宋" w:eastAsia="仿宋" w:cs="仿宋"/>
          <w:kern w:val="2"/>
          <w:sz w:val="24"/>
          <w:szCs w:val="24"/>
          <w:lang w:val="en-US" w:eastAsia="zh-CN" w:bidi="ar"/>
        </w:rPr>
        <w:t xml:space="preserve"> </w:t>
      </w:r>
      <w:r>
        <w:rPr>
          <w:rFonts w:hint="eastAsia" w:ascii="仿宋" w:hAnsi="仿宋" w:eastAsia="仿宋" w:cs="仿宋"/>
          <w:sz w:val="24"/>
          <w:szCs w:val="24"/>
        </w:rPr>
        <w:t>b.2010年之前的中专专业目录可以参照教育部及各省市当时发布的相关专业目录来执行。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9E17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2018-07-31T09:51:00Z</dcterms:created>
  <dc:creator>iPhone</dc:creator>
  <cp:lastModifiedBy>xuran</cp:lastModifiedBy>
  <dcterms:modified xsi:type="dcterms:W3CDTF">2018-07-31T01:58:35Z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