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spacing w:before="0" w:beforeAutospacing="0" w:after="0" w:afterAutospacing="0" w:line="560" w:lineRule="exact"/>
        <w:jc w:val="both"/>
        <w:rPr>
          <w:rFonts w:ascii="方正黑体_GBK" w:hAnsi="微软雅黑" w:eastAsia="方正黑体_GBK"/>
          <w:color w:val="auto"/>
          <w:sz w:val="32"/>
          <w:szCs w:val="32"/>
          <w:highlight w:val="none"/>
        </w:rPr>
      </w:pPr>
      <w:bookmarkStart w:id="0" w:name="_GoBack"/>
      <w:bookmarkEnd w:id="0"/>
      <w:r>
        <w:rPr>
          <w:rFonts w:hint="eastAsia" w:ascii="方正黑体_GBK" w:hAnsi="微软雅黑" w:eastAsia="方正黑体_GBK"/>
          <w:color w:val="auto"/>
          <w:sz w:val="32"/>
          <w:szCs w:val="32"/>
          <w:highlight w:val="none"/>
        </w:rPr>
        <w:t>附件1</w:t>
      </w:r>
    </w:p>
    <w:p>
      <w:pPr>
        <w:pStyle w:val="5"/>
        <w:shd w:val="clear"/>
        <w:spacing w:before="0" w:beforeAutospacing="0" w:after="0" w:afterAutospacing="0" w:line="560" w:lineRule="exact"/>
        <w:jc w:val="center"/>
        <w:rPr>
          <w:rFonts w:ascii="方正小标宋_GBK" w:hAnsi="微软雅黑" w:eastAsia="方正小标宋_GBK"/>
          <w:color w:val="auto"/>
          <w:sz w:val="32"/>
          <w:szCs w:val="32"/>
          <w:highlight w:val="none"/>
        </w:rPr>
      </w:pPr>
      <w:r>
        <w:rPr>
          <w:rFonts w:hint="eastAsia" w:ascii="方正小标宋_GBK" w:hAnsi="微软雅黑" w:eastAsia="方正小标宋_GBK"/>
          <w:color w:val="auto"/>
          <w:sz w:val="32"/>
          <w:szCs w:val="32"/>
          <w:highlight w:val="none"/>
        </w:rPr>
        <w:t>合川区2018年公开选聘教育事业单位人员岗位一览表</w:t>
      </w:r>
    </w:p>
    <w:tbl>
      <w:tblPr>
        <w:tblStyle w:val="9"/>
        <w:tblW w:w="14302" w:type="dxa"/>
        <w:tblInd w:w="94" w:type="dxa"/>
        <w:tblLayout w:type="fixed"/>
        <w:tblCellMar>
          <w:top w:w="0" w:type="dxa"/>
          <w:left w:w="108" w:type="dxa"/>
          <w:bottom w:w="0" w:type="dxa"/>
          <w:right w:w="108" w:type="dxa"/>
        </w:tblCellMar>
      </w:tblPr>
      <w:tblGrid>
        <w:gridCol w:w="723"/>
        <w:gridCol w:w="3686"/>
        <w:gridCol w:w="1137"/>
        <w:gridCol w:w="652"/>
        <w:gridCol w:w="904"/>
        <w:gridCol w:w="2552"/>
        <w:gridCol w:w="838"/>
        <w:gridCol w:w="992"/>
        <w:gridCol w:w="1409"/>
        <w:gridCol w:w="1409"/>
      </w:tblGrid>
      <w:tr>
        <w:tblPrEx>
          <w:tblLayout w:type="fixed"/>
          <w:tblCellMar>
            <w:top w:w="0" w:type="dxa"/>
            <w:left w:w="108" w:type="dxa"/>
            <w:bottom w:w="0" w:type="dxa"/>
            <w:right w:w="108" w:type="dxa"/>
          </w:tblCellMar>
        </w:tblPrEx>
        <w:trPr>
          <w:trHeight w:val="433" w:hRule="atLeast"/>
          <w:tblHeader/>
        </w:trPr>
        <w:tc>
          <w:tcPr>
            <w:tcW w:w="7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240" w:lineRule="exact"/>
              <w:jc w:val="center"/>
              <w:rPr>
                <w:rFonts w:ascii="方正黑体_GBK" w:hAnsi="宋体" w:eastAsia="方正黑体_GBK" w:cs="宋体"/>
                <w:bCs/>
                <w:color w:val="auto"/>
                <w:kern w:val="0"/>
                <w:szCs w:val="21"/>
                <w:highlight w:val="none"/>
              </w:rPr>
            </w:pPr>
            <w:r>
              <w:rPr>
                <w:rFonts w:hint="eastAsia" w:ascii="方正黑体_GBK" w:hAnsi="宋体" w:eastAsia="方正黑体_GBK" w:cs="宋体"/>
                <w:bCs/>
                <w:color w:val="auto"/>
                <w:kern w:val="0"/>
                <w:szCs w:val="21"/>
                <w:highlight w:val="none"/>
              </w:rPr>
              <w:t>岗位编号</w:t>
            </w:r>
          </w:p>
        </w:tc>
        <w:tc>
          <w:tcPr>
            <w:tcW w:w="36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240" w:lineRule="exact"/>
              <w:jc w:val="center"/>
              <w:rPr>
                <w:rFonts w:ascii="方正黑体_GBK" w:hAnsi="宋体" w:eastAsia="方正黑体_GBK" w:cs="宋体"/>
                <w:bCs/>
                <w:color w:val="auto"/>
                <w:kern w:val="0"/>
                <w:szCs w:val="21"/>
                <w:highlight w:val="none"/>
              </w:rPr>
            </w:pPr>
            <w:r>
              <w:rPr>
                <w:rFonts w:hint="eastAsia" w:ascii="方正黑体_GBK" w:hAnsi="宋体" w:eastAsia="方正黑体_GBK" w:cs="宋体"/>
                <w:bCs/>
                <w:color w:val="auto"/>
                <w:kern w:val="0"/>
                <w:szCs w:val="21"/>
                <w:highlight w:val="none"/>
              </w:rPr>
              <w:t>选聘单位</w:t>
            </w:r>
          </w:p>
        </w:tc>
        <w:tc>
          <w:tcPr>
            <w:tcW w:w="11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240" w:lineRule="exact"/>
              <w:jc w:val="center"/>
              <w:rPr>
                <w:rFonts w:ascii="方正黑体_GBK" w:hAnsi="宋体" w:eastAsia="方正黑体_GBK" w:cs="宋体"/>
                <w:bCs/>
                <w:color w:val="auto"/>
                <w:kern w:val="0"/>
                <w:szCs w:val="21"/>
                <w:highlight w:val="none"/>
              </w:rPr>
            </w:pPr>
            <w:r>
              <w:rPr>
                <w:rFonts w:hint="eastAsia" w:ascii="方正黑体_GBK" w:hAnsi="宋体" w:eastAsia="方正黑体_GBK" w:cs="宋体"/>
                <w:bCs/>
                <w:color w:val="auto"/>
                <w:kern w:val="0"/>
                <w:szCs w:val="21"/>
                <w:highlight w:val="none"/>
              </w:rPr>
              <w:t>选聘岗位</w:t>
            </w:r>
          </w:p>
        </w:tc>
        <w:tc>
          <w:tcPr>
            <w:tcW w:w="6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240" w:lineRule="exact"/>
              <w:jc w:val="center"/>
              <w:rPr>
                <w:rFonts w:ascii="方正黑体_GBK" w:hAnsi="宋体" w:eastAsia="方正黑体_GBK" w:cs="宋体"/>
                <w:bCs/>
                <w:color w:val="auto"/>
                <w:kern w:val="0"/>
                <w:szCs w:val="21"/>
                <w:highlight w:val="none"/>
              </w:rPr>
            </w:pPr>
            <w:r>
              <w:rPr>
                <w:rFonts w:hint="eastAsia" w:ascii="方正黑体_GBK" w:hAnsi="宋体" w:eastAsia="方正黑体_GBK" w:cs="宋体"/>
                <w:bCs/>
                <w:color w:val="auto"/>
                <w:kern w:val="0"/>
                <w:szCs w:val="21"/>
                <w:highlight w:val="none"/>
              </w:rPr>
              <w:t>选聘名额</w:t>
            </w:r>
          </w:p>
        </w:tc>
        <w:tc>
          <w:tcPr>
            <w:tcW w:w="6695" w:type="dxa"/>
            <w:gridSpan w:val="5"/>
            <w:tcBorders>
              <w:top w:val="single" w:color="auto" w:sz="4" w:space="0"/>
              <w:left w:val="nil"/>
              <w:bottom w:val="single" w:color="auto" w:sz="4" w:space="0"/>
              <w:right w:val="single" w:color="auto" w:sz="4" w:space="0"/>
            </w:tcBorders>
            <w:vAlign w:val="center"/>
          </w:tcPr>
          <w:p>
            <w:pPr>
              <w:widowControl/>
              <w:shd w:val="clear"/>
              <w:spacing w:line="240" w:lineRule="exact"/>
              <w:jc w:val="center"/>
              <w:rPr>
                <w:rFonts w:ascii="方正黑体_GBK" w:hAnsi="宋体" w:eastAsia="方正黑体_GBK" w:cs="宋体"/>
                <w:bCs/>
                <w:color w:val="auto"/>
                <w:kern w:val="0"/>
                <w:szCs w:val="21"/>
                <w:highlight w:val="none"/>
              </w:rPr>
            </w:pPr>
            <w:r>
              <w:rPr>
                <w:rFonts w:hint="eastAsia" w:ascii="方正黑体_GBK" w:hAnsi="宋体" w:eastAsia="方正黑体_GBK" w:cs="宋体"/>
                <w:bCs/>
                <w:color w:val="auto"/>
                <w:kern w:val="0"/>
                <w:szCs w:val="21"/>
                <w:highlight w:val="none"/>
              </w:rPr>
              <w:t>选聘条件</w:t>
            </w:r>
          </w:p>
        </w:tc>
        <w:tc>
          <w:tcPr>
            <w:tcW w:w="14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line="240" w:lineRule="exact"/>
              <w:jc w:val="center"/>
              <w:rPr>
                <w:rFonts w:ascii="方正黑体_GBK" w:hAnsi="宋体" w:eastAsia="方正黑体_GBK" w:cs="宋体"/>
                <w:bCs/>
                <w:color w:val="auto"/>
                <w:kern w:val="0"/>
                <w:szCs w:val="21"/>
                <w:highlight w:val="none"/>
              </w:rPr>
            </w:pPr>
            <w:r>
              <w:rPr>
                <w:rFonts w:hint="eastAsia" w:ascii="方正黑体_GBK" w:hAnsi="宋体" w:eastAsia="方正黑体_GBK" w:cs="宋体"/>
                <w:bCs/>
                <w:color w:val="auto"/>
                <w:kern w:val="0"/>
                <w:szCs w:val="21"/>
                <w:highlight w:val="none"/>
              </w:rPr>
              <w:t>报名联系人及咨询电话</w:t>
            </w:r>
          </w:p>
        </w:tc>
      </w:tr>
      <w:tr>
        <w:tblPrEx>
          <w:tblLayout w:type="fixed"/>
          <w:tblCellMar>
            <w:top w:w="0" w:type="dxa"/>
            <w:left w:w="108" w:type="dxa"/>
            <w:bottom w:w="0" w:type="dxa"/>
            <w:right w:w="108" w:type="dxa"/>
          </w:tblCellMar>
        </w:tblPrEx>
        <w:trPr>
          <w:trHeight w:val="439" w:hRule="atLeast"/>
          <w:tblHeader/>
        </w:trPr>
        <w:tc>
          <w:tcPr>
            <w:tcW w:w="723" w:type="dxa"/>
            <w:vMerge w:val="continue"/>
            <w:tcBorders>
              <w:top w:val="single" w:color="auto" w:sz="4" w:space="0"/>
              <w:left w:val="single" w:color="auto" w:sz="4" w:space="0"/>
              <w:bottom w:val="single" w:color="auto" w:sz="4" w:space="0"/>
              <w:right w:val="single" w:color="auto" w:sz="4" w:space="0"/>
            </w:tcBorders>
            <w:vAlign w:val="center"/>
          </w:tcPr>
          <w:p>
            <w:pPr>
              <w:widowControl/>
              <w:shd w:val="clear"/>
              <w:spacing w:line="240" w:lineRule="exact"/>
              <w:jc w:val="center"/>
              <w:rPr>
                <w:rFonts w:ascii="方正黑体_GBK" w:hAnsi="宋体" w:eastAsia="方正黑体_GBK" w:cs="宋体"/>
                <w:bCs/>
                <w:color w:val="auto"/>
                <w:kern w:val="0"/>
                <w:szCs w:val="21"/>
                <w:highlight w:val="none"/>
              </w:rPr>
            </w:pPr>
          </w:p>
        </w:tc>
        <w:tc>
          <w:tcPr>
            <w:tcW w:w="3686" w:type="dxa"/>
            <w:vMerge w:val="continue"/>
            <w:tcBorders>
              <w:top w:val="single" w:color="auto" w:sz="4" w:space="0"/>
              <w:left w:val="single" w:color="auto" w:sz="4" w:space="0"/>
              <w:bottom w:val="single" w:color="auto" w:sz="4" w:space="0"/>
              <w:right w:val="single" w:color="auto" w:sz="4" w:space="0"/>
            </w:tcBorders>
            <w:vAlign w:val="center"/>
          </w:tcPr>
          <w:p>
            <w:pPr>
              <w:widowControl/>
              <w:shd w:val="clear"/>
              <w:spacing w:line="240" w:lineRule="exact"/>
              <w:jc w:val="center"/>
              <w:rPr>
                <w:rFonts w:ascii="方正黑体_GBK" w:hAnsi="宋体" w:eastAsia="方正黑体_GBK" w:cs="宋体"/>
                <w:bCs/>
                <w:color w:val="auto"/>
                <w:kern w:val="0"/>
                <w:szCs w:val="21"/>
                <w:highlight w:val="none"/>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shd w:val="clear"/>
              <w:spacing w:line="240" w:lineRule="exact"/>
              <w:jc w:val="center"/>
              <w:rPr>
                <w:rFonts w:ascii="方正黑体_GBK" w:hAnsi="宋体" w:eastAsia="方正黑体_GBK" w:cs="宋体"/>
                <w:bCs/>
                <w:color w:val="auto"/>
                <w:kern w:val="0"/>
                <w:szCs w:val="21"/>
                <w:highlight w:val="none"/>
              </w:rPr>
            </w:pPr>
          </w:p>
        </w:tc>
        <w:tc>
          <w:tcPr>
            <w:tcW w:w="652" w:type="dxa"/>
            <w:vMerge w:val="continue"/>
            <w:tcBorders>
              <w:top w:val="single" w:color="auto" w:sz="4" w:space="0"/>
              <w:left w:val="single" w:color="auto" w:sz="4" w:space="0"/>
              <w:bottom w:val="single" w:color="auto" w:sz="4" w:space="0"/>
              <w:right w:val="single" w:color="auto" w:sz="4" w:space="0"/>
            </w:tcBorders>
            <w:vAlign w:val="center"/>
          </w:tcPr>
          <w:p>
            <w:pPr>
              <w:widowControl/>
              <w:shd w:val="clear"/>
              <w:spacing w:line="240" w:lineRule="exact"/>
              <w:jc w:val="center"/>
              <w:rPr>
                <w:rFonts w:ascii="方正黑体_GBK" w:hAnsi="宋体" w:eastAsia="方正黑体_GBK" w:cs="宋体"/>
                <w:bCs/>
                <w:color w:val="auto"/>
                <w:kern w:val="0"/>
                <w:szCs w:val="21"/>
                <w:highlight w:val="none"/>
              </w:rPr>
            </w:pPr>
          </w:p>
        </w:tc>
        <w:tc>
          <w:tcPr>
            <w:tcW w:w="904" w:type="dxa"/>
            <w:tcBorders>
              <w:top w:val="single" w:color="auto" w:sz="4" w:space="0"/>
              <w:left w:val="nil"/>
              <w:bottom w:val="single" w:color="auto" w:sz="4" w:space="0"/>
              <w:right w:val="single" w:color="auto" w:sz="4" w:space="0"/>
            </w:tcBorders>
            <w:vAlign w:val="center"/>
          </w:tcPr>
          <w:p>
            <w:pPr>
              <w:widowControl/>
              <w:shd w:val="clear"/>
              <w:spacing w:line="240" w:lineRule="exact"/>
              <w:jc w:val="center"/>
              <w:rPr>
                <w:rFonts w:ascii="方正黑体_GBK" w:hAnsi="宋体" w:eastAsia="方正黑体_GBK" w:cs="宋体"/>
                <w:bCs/>
                <w:color w:val="auto"/>
                <w:kern w:val="0"/>
                <w:szCs w:val="21"/>
                <w:highlight w:val="none"/>
              </w:rPr>
            </w:pPr>
            <w:r>
              <w:rPr>
                <w:rFonts w:hint="eastAsia" w:ascii="方正黑体_GBK" w:hAnsi="宋体" w:eastAsia="方正黑体_GBK" w:cs="宋体"/>
                <w:bCs/>
                <w:color w:val="auto"/>
                <w:kern w:val="0"/>
                <w:szCs w:val="21"/>
                <w:highlight w:val="none"/>
              </w:rPr>
              <w:t>年龄</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shd w:val="clear"/>
              <w:spacing w:line="240" w:lineRule="exact"/>
              <w:jc w:val="center"/>
              <w:rPr>
                <w:rFonts w:ascii="方正黑体_GBK" w:hAnsi="宋体" w:eastAsia="方正黑体_GBK" w:cs="宋体"/>
                <w:bCs/>
                <w:color w:val="auto"/>
                <w:kern w:val="0"/>
                <w:szCs w:val="21"/>
                <w:highlight w:val="none"/>
              </w:rPr>
            </w:pPr>
            <w:r>
              <w:rPr>
                <w:rFonts w:hint="eastAsia" w:ascii="方正黑体_GBK" w:hAnsi="宋体" w:eastAsia="方正黑体_GBK" w:cs="宋体"/>
                <w:bCs/>
                <w:color w:val="auto"/>
                <w:kern w:val="0"/>
                <w:szCs w:val="21"/>
                <w:highlight w:val="none"/>
              </w:rPr>
              <w:t>学历</w:t>
            </w:r>
            <w:r>
              <w:rPr>
                <w:rFonts w:hint="eastAsia" w:ascii="方正黑体_GBK" w:hAnsi="宋体" w:eastAsia="方正黑体_GBK" w:cs="宋体"/>
                <w:bCs/>
                <w:color w:val="auto"/>
                <w:kern w:val="0"/>
                <w:szCs w:val="21"/>
                <w:highlight w:val="none"/>
                <w:lang w:val="en-US" w:eastAsia="zh-CN"/>
              </w:rPr>
              <w:t>（学位）</w:t>
            </w:r>
          </w:p>
        </w:tc>
        <w:tc>
          <w:tcPr>
            <w:tcW w:w="838" w:type="dxa"/>
            <w:tcBorders>
              <w:top w:val="nil"/>
              <w:left w:val="single" w:color="auto" w:sz="4" w:space="0"/>
              <w:bottom w:val="single" w:color="auto" w:sz="4" w:space="0"/>
              <w:right w:val="single" w:color="auto" w:sz="4" w:space="0"/>
            </w:tcBorders>
            <w:shd w:val="clear" w:color="auto" w:fill="auto"/>
            <w:vAlign w:val="center"/>
          </w:tcPr>
          <w:p>
            <w:pPr>
              <w:widowControl/>
              <w:shd w:val="clear"/>
              <w:spacing w:line="240" w:lineRule="exact"/>
              <w:jc w:val="center"/>
              <w:rPr>
                <w:rFonts w:ascii="方正黑体_GBK" w:hAnsi="宋体" w:eastAsia="方正黑体_GBK" w:cs="宋体"/>
                <w:bCs/>
                <w:color w:val="auto"/>
                <w:kern w:val="0"/>
                <w:szCs w:val="21"/>
                <w:highlight w:val="none"/>
              </w:rPr>
            </w:pPr>
            <w:r>
              <w:rPr>
                <w:rFonts w:hint="eastAsia" w:ascii="方正黑体_GBK" w:hAnsi="宋体" w:eastAsia="方正黑体_GBK" w:cs="宋体"/>
                <w:bCs/>
                <w:color w:val="auto"/>
                <w:kern w:val="0"/>
                <w:szCs w:val="21"/>
                <w:highlight w:val="none"/>
              </w:rPr>
              <w:t>性别</w:t>
            </w:r>
          </w:p>
        </w:tc>
        <w:tc>
          <w:tcPr>
            <w:tcW w:w="992" w:type="dxa"/>
            <w:tcBorders>
              <w:top w:val="nil"/>
              <w:left w:val="nil"/>
              <w:bottom w:val="single" w:color="auto" w:sz="4" w:space="0"/>
              <w:right w:val="single" w:color="auto" w:sz="4" w:space="0"/>
            </w:tcBorders>
            <w:shd w:val="clear" w:color="auto" w:fill="auto"/>
            <w:vAlign w:val="center"/>
          </w:tcPr>
          <w:p>
            <w:pPr>
              <w:widowControl/>
              <w:shd w:val="clear"/>
              <w:spacing w:line="240" w:lineRule="exact"/>
              <w:jc w:val="center"/>
              <w:rPr>
                <w:rFonts w:ascii="方正黑体_GBK" w:hAnsi="宋体" w:eastAsia="方正黑体_GBK" w:cs="宋体"/>
                <w:bCs/>
                <w:color w:val="auto"/>
                <w:kern w:val="0"/>
                <w:szCs w:val="21"/>
                <w:highlight w:val="none"/>
              </w:rPr>
            </w:pPr>
            <w:r>
              <w:rPr>
                <w:rFonts w:hint="eastAsia" w:ascii="方正黑体_GBK" w:hAnsi="宋体" w:eastAsia="方正黑体_GBK" w:cs="宋体"/>
                <w:bCs/>
                <w:color w:val="auto"/>
                <w:kern w:val="0"/>
                <w:szCs w:val="21"/>
                <w:highlight w:val="none"/>
              </w:rPr>
              <w:t>专业</w:t>
            </w:r>
          </w:p>
        </w:tc>
        <w:tc>
          <w:tcPr>
            <w:tcW w:w="1409" w:type="dxa"/>
            <w:tcBorders>
              <w:top w:val="single" w:color="auto" w:sz="4" w:space="0"/>
              <w:left w:val="single" w:color="auto" w:sz="4" w:space="0"/>
              <w:bottom w:val="single" w:color="auto" w:sz="4" w:space="0"/>
              <w:right w:val="single" w:color="auto" w:sz="4" w:space="0"/>
            </w:tcBorders>
            <w:vAlign w:val="center"/>
          </w:tcPr>
          <w:p>
            <w:pPr>
              <w:widowControl/>
              <w:shd w:val="clear"/>
              <w:spacing w:line="240" w:lineRule="exact"/>
              <w:jc w:val="center"/>
              <w:rPr>
                <w:rFonts w:ascii="方正黑体_GBK" w:hAnsi="宋体" w:eastAsia="方正黑体_GBK" w:cs="宋体"/>
                <w:bCs/>
                <w:color w:val="auto"/>
                <w:kern w:val="0"/>
                <w:szCs w:val="21"/>
                <w:highlight w:val="none"/>
              </w:rPr>
            </w:pPr>
            <w:r>
              <w:rPr>
                <w:rFonts w:hint="eastAsia" w:ascii="方正黑体_GBK" w:hAnsi="宋体" w:eastAsia="方正黑体_GBK" w:cs="宋体"/>
                <w:bCs/>
                <w:color w:val="auto"/>
                <w:kern w:val="0"/>
                <w:szCs w:val="21"/>
                <w:highlight w:val="none"/>
              </w:rPr>
              <w:t>其他条件</w:t>
            </w:r>
          </w:p>
        </w:tc>
        <w:tc>
          <w:tcPr>
            <w:tcW w:w="1409" w:type="dxa"/>
            <w:vMerge w:val="continue"/>
            <w:tcBorders>
              <w:top w:val="single" w:color="auto" w:sz="4" w:space="0"/>
              <w:left w:val="single" w:color="auto" w:sz="4" w:space="0"/>
              <w:bottom w:val="single" w:color="auto" w:sz="4" w:space="0"/>
              <w:right w:val="single" w:color="auto" w:sz="4" w:space="0"/>
            </w:tcBorders>
            <w:vAlign w:val="center"/>
          </w:tcPr>
          <w:p>
            <w:pPr>
              <w:widowControl/>
              <w:shd w:val="clear"/>
              <w:spacing w:line="240" w:lineRule="exact"/>
              <w:jc w:val="center"/>
              <w:rPr>
                <w:rFonts w:ascii="宋体" w:hAnsi="宋体" w:eastAsia="宋体" w:cs="宋体"/>
                <w:b/>
                <w:bCs/>
                <w:color w:val="auto"/>
                <w:kern w:val="0"/>
                <w:szCs w:val="21"/>
                <w:highlight w:val="none"/>
              </w:rPr>
            </w:pPr>
          </w:p>
        </w:tc>
      </w:tr>
      <w:tr>
        <w:tblPrEx>
          <w:tblLayout w:type="fixed"/>
          <w:tblCellMar>
            <w:top w:w="0" w:type="dxa"/>
            <w:left w:w="108" w:type="dxa"/>
            <w:bottom w:w="0" w:type="dxa"/>
            <w:right w:w="108" w:type="dxa"/>
          </w:tblCellMar>
        </w:tblPrEx>
        <w:trPr>
          <w:trHeight w:val="1247" w:hRule="atLeast"/>
        </w:trPr>
        <w:tc>
          <w:tcPr>
            <w:tcW w:w="723" w:type="dxa"/>
            <w:tcBorders>
              <w:top w:val="nil"/>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1</w:t>
            </w:r>
          </w:p>
        </w:tc>
        <w:tc>
          <w:tcPr>
            <w:tcW w:w="3686"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二郎镇中心小学、龙市镇中心小学、钱塘镇中心小学、渭沱镇中心小学、双槐镇中心小学、三庙镇中心小学、香龙镇中心小学、钱塘镇会龙小学、双槐镇黄土小学、隆兴镇龙井小学、涞滩镇宝华小学</w:t>
            </w:r>
          </w:p>
        </w:tc>
        <w:tc>
          <w:tcPr>
            <w:tcW w:w="1137"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小学语文</w:t>
            </w:r>
          </w:p>
        </w:tc>
        <w:tc>
          <w:tcPr>
            <w:tcW w:w="652"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10</w:t>
            </w:r>
          </w:p>
        </w:tc>
        <w:tc>
          <w:tcPr>
            <w:tcW w:w="904" w:type="dxa"/>
            <w:tcBorders>
              <w:top w:val="single" w:color="auto" w:sz="4" w:space="0"/>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40周岁及以下</w:t>
            </w:r>
          </w:p>
        </w:tc>
        <w:tc>
          <w:tcPr>
            <w:tcW w:w="2552" w:type="dxa"/>
            <w:tcBorders>
              <w:top w:val="single" w:color="auto" w:sz="4" w:space="0"/>
              <w:left w:val="single" w:color="auto" w:sz="4" w:space="0"/>
              <w:bottom w:val="single" w:color="auto" w:sz="4" w:space="0"/>
              <w:right w:val="single" w:color="auto" w:sz="4" w:space="0"/>
            </w:tcBorders>
            <w:shd w:val="clear" w:color="000000" w:fill="FFFFFF"/>
            <w:vAlign w:val="center"/>
          </w:tcPr>
          <w:p>
            <w:pPr>
              <w:shd w:val="clear"/>
              <w:spacing w:line="240" w:lineRule="exact"/>
              <w:jc w:val="center"/>
              <w:rPr>
                <w:color w:val="auto"/>
                <w:szCs w:val="21"/>
                <w:highlight w:val="none"/>
              </w:rPr>
            </w:pPr>
            <w:r>
              <w:rPr>
                <w:rFonts w:hint="eastAsia" w:ascii="方正仿宋_GBK" w:hAnsi="宋体" w:eastAsia="方正仿宋_GBK" w:cs="宋体"/>
                <w:color w:val="auto"/>
                <w:szCs w:val="21"/>
                <w:highlight w:val="none"/>
              </w:rPr>
              <w:t>全日制普通高校本科及以上学历并取得相应学位</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1409" w:type="dxa"/>
            <w:vMerge w:val="restart"/>
            <w:tcBorders>
              <w:left w:val="single" w:color="auto" w:sz="4" w:space="0"/>
              <w:right w:val="single" w:color="auto" w:sz="4" w:space="0"/>
            </w:tcBorders>
            <w:shd w:val="clear" w:color="000000" w:fill="FFFFFF"/>
            <w:vAlign w:val="center"/>
          </w:tcPr>
          <w:p>
            <w:pPr>
              <w:shd w:val="clear"/>
              <w:spacing w:line="240" w:lineRule="exact"/>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报考人员第一学历为全日制师范专科且取得二级教师专业技术资格者，学历可放宽至国家承认本科及以上学历。</w:t>
            </w:r>
          </w:p>
        </w:tc>
        <w:tc>
          <w:tcPr>
            <w:tcW w:w="1409" w:type="dxa"/>
            <w:vMerge w:val="restart"/>
            <w:tcBorders>
              <w:left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梁老师</w:t>
            </w:r>
          </w:p>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42824178</w:t>
            </w:r>
          </w:p>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雷老师</w:t>
            </w:r>
          </w:p>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42830792</w:t>
            </w:r>
          </w:p>
        </w:tc>
      </w:tr>
      <w:tr>
        <w:tblPrEx>
          <w:tblLayout w:type="fixed"/>
          <w:tblCellMar>
            <w:top w:w="0" w:type="dxa"/>
            <w:left w:w="108" w:type="dxa"/>
            <w:bottom w:w="0" w:type="dxa"/>
            <w:right w:w="108" w:type="dxa"/>
          </w:tblCellMar>
        </w:tblPrEx>
        <w:trPr>
          <w:trHeight w:val="540" w:hRule="atLeast"/>
        </w:trPr>
        <w:tc>
          <w:tcPr>
            <w:tcW w:w="723" w:type="dxa"/>
            <w:tcBorders>
              <w:top w:val="nil"/>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2</w:t>
            </w:r>
          </w:p>
        </w:tc>
        <w:tc>
          <w:tcPr>
            <w:tcW w:w="3686"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双槐镇中心小学、双槐镇渭溪小学、龙市镇中心小学、官渡镇福寿小学、龙市镇孙家小学</w:t>
            </w:r>
          </w:p>
        </w:tc>
        <w:tc>
          <w:tcPr>
            <w:tcW w:w="1137"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小学数学</w:t>
            </w:r>
          </w:p>
        </w:tc>
        <w:tc>
          <w:tcPr>
            <w:tcW w:w="652"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2</w:t>
            </w:r>
          </w:p>
        </w:tc>
        <w:tc>
          <w:tcPr>
            <w:tcW w:w="904" w:type="dxa"/>
            <w:tcBorders>
              <w:top w:val="single" w:color="auto" w:sz="4" w:space="0"/>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40周岁及以下</w:t>
            </w:r>
          </w:p>
        </w:tc>
        <w:tc>
          <w:tcPr>
            <w:tcW w:w="2552" w:type="dxa"/>
            <w:tcBorders>
              <w:top w:val="single" w:color="auto" w:sz="4" w:space="0"/>
              <w:left w:val="single" w:color="auto" w:sz="4" w:space="0"/>
              <w:bottom w:val="single" w:color="auto" w:sz="4" w:space="0"/>
              <w:right w:val="single" w:color="auto" w:sz="4" w:space="0"/>
            </w:tcBorders>
            <w:shd w:val="clear" w:color="000000" w:fill="FFFFFF"/>
            <w:vAlign w:val="center"/>
          </w:tcPr>
          <w:p>
            <w:pPr>
              <w:shd w:val="clear"/>
              <w:spacing w:line="240" w:lineRule="exact"/>
              <w:jc w:val="center"/>
              <w:rPr>
                <w:color w:val="auto"/>
                <w:szCs w:val="21"/>
                <w:highlight w:val="none"/>
              </w:rPr>
            </w:pPr>
            <w:r>
              <w:rPr>
                <w:rFonts w:hint="eastAsia" w:ascii="方正仿宋_GBK" w:hAnsi="宋体" w:eastAsia="方正仿宋_GBK" w:cs="宋体"/>
                <w:color w:val="auto"/>
                <w:szCs w:val="21"/>
                <w:highlight w:val="none"/>
              </w:rPr>
              <w:t>全日制普通高校本科及以上学历并取得相应学位</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1409" w:type="dxa"/>
            <w:vMerge w:val="continue"/>
            <w:tcBorders>
              <w:left w:val="single" w:color="auto" w:sz="4" w:space="0"/>
              <w:right w:val="single" w:color="auto" w:sz="4" w:space="0"/>
            </w:tcBorders>
            <w:shd w:val="clear" w:color="000000" w:fill="FFFFFF"/>
          </w:tcPr>
          <w:p>
            <w:pPr>
              <w:widowControl/>
              <w:shd w:val="clear"/>
              <w:spacing w:line="240" w:lineRule="exact"/>
              <w:jc w:val="left"/>
              <w:rPr>
                <w:rFonts w:ascii="方正仿宋_GBK" w:hAnsi="宋体" w:eastAsia="方正仿宋_GBK" w:cs="宋体"/>
                <w:color w:val="auto"/>
                <w:kern w:val="0"/>
                <w:szCs w:val="21"/>
                <w:highlight w:val="none"/>
              </w:rPr>
            </w:pPr>
          </w:p>
        </w:tc>
        <w:tc>
          <w:tcPr>
            <w:tcW w:w="1409" w:type="dxa"/>
            <w:vMerge w:val="continue"/>
            <w:tcBorders>
              <w:left w:val="single" w:color="auto" w:sz="4" w:space="0"/>
              <w:right w:val="single" w:color="auto" w:sz="4" w:space="0"/>
            </w:tcBorders>
            <w:shd w:val="clear" w:color="000000" w:fill="FFFFFF"/>
            <w:vAlign w:val="center"/>
          </w:tcPr>
          <w:p>
            <w:pPr>
              <w:widowControl/>
              <w:shd w:val="clear"/>
              <w:spacing w:line="240" w:lineRule="exact"/>
              <w:jc w:val="left"/>
              <w:rPr>
                <w:rFonts w:ascii="方正仿宋_GBK" w:hAnsi="宋体" w:eastAsia="方正仿宋_GBK" w:cs="宋体"/>
                <w:color w:val="auto"/>
                <w:kern w:val="0"/>
                <w:szCs w:val="21"/>
                <w:highlight w:val="none"/>
              </w:rPr>
            </w:pPr>
          </w:p>
        </w:tc>
      </w:tr>
      <w:tr>
        <w:tblPrEx>
          <w:tblLayout w:type="fixed"/>
          <w:tblCellMar>
            <w:top w:w="0" w:type="dxa"/>
            <w:left w:w="108" w:type="dxa"/>
            <w:bottom w:w="0" w:type="dxa"/>
            <w:right w:w="108" w:type="dxa"/>
          </w:tblCellMar>
        </w:tblPrEx>
        <w:trPr>
          <w:trHeight w:val="540" w:hRule="atLeast"/>
        </w:trPr>
        <w:tc>
          <w:tcPr>
            <w:tcW w:w="723" w:type="dxa"/>
            <w:tcBorders>
              <w:top w:val="nil"/>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3</w:t>
            </w:r>
          </w:p>
        </w:tc>
        <w:tc>
          <w:tcPr>
            <w:tcW w:w="3686"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行知小学、三汇镇一贯制学校、三庙镇中心小学、太和镇中心小学、银翔实验小学</w:t>
            </w:r>
          </w:p>
        </w:tc>
        <w:tc>
          <w:tcPr>
            <w:tcW w:w="1137"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小学英语</w:t>
            </w:r>
          </w:p>
        </w:tc>
        <w:tc>
          <w:tcPr>
            <w:tcW w:w="652"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2</w:t>
            </w:r>
          </w:p>
        </w:tc>
        <w:tc>
          <w:tcPr>
            <w:tcW w:w="904" w:type="dxa"/>
            <w:tcBorders>
              <w:top w:val="single" w:color="auto" w:sz="4" w:space="0"/>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40周岁及以下</w:t>
            </w:r>
          </w:p>
        </w:tc>
        <w:tc>
          <w:tcPr>
            <w:tcW w:w="2552" w:type="dxa"/>
            <w:tcBorders>
              <w:top w:val="single" w:color="auto" w:sz="4" w:space="0"/>
              <w:left w:val="single" w:color="auto" w:sz="4" w:space="0"/>
              <w:bottom w:val="single" w:color="auto" w:sz="4" w:space="0"/>
              <w:right w:val="single" w:color="auto" w:sz="4" w:space="0"/>
            </w:tcBorders>
            <w:shd w:val="clear" w:color="000000" w:fill="FFFFFF"/>
            <w:vAlign w:val="center"/>
          </w:tcPr>
          <w:p>
            <w:pPr>
              <w:shd w:val="clear"/>
              <w:spacing w:line="240" w:lineRule="exact"/>
              <w:jc w:val="center"/>
              <w:rPr>
                <w:color w:val="auto"/>
                <w:szCs w:val="21"/>
                <w:highlight w:val="none"/>
              </w:rPr>
            </w:pPr>
            <w:r>
              <w:rPr>
                <w:rFonts w:hint="eastAsia" w:ascii="方正仿宋_GBK" w:hAnsi="宋体" w:eastAsia="方正仿宋_GBK" w:cs="宋体"/>
                <w:color w:val="auto"/>
                <w:szCs w:val="21"/>
                <w:highlight w:val="none"/>
              </w:rPr>
              <w:t>全日制普通高校本科及以上学历并取得相应学位</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1409" w:type="dxa"/>
            <w:vMerge w:val="continue"/>
            <w:tcBorders>
              <w:left w:val="single" w:color="auto" w:sz="4" w:space="0"/>
              <w:right w:val="single" w:color="auto" w:sz="4" w:space="0"/>
            </w:tcBorders>
            <w:shd w:val="clear" w:color="000000" w:fill="FFFFFF"/>
          </w:tcPr>
          <w:p>
            <w:pPr>
              <w:widowControl/>
              <w:shd w:val="clear"/>
              <w:spacing w:line="240" w:lineRule="exact"/>
              <w:jc w:val="left"/>
              <w:rPr>
                <w:rFonts w:ascii="方正仿宋_GBK" w:hAnsi="宋体" w:eastAsia="方正仿宋_GBK" w:cs="宋体"/>
                <w:color w:val="auto"/>
                <w:kern w:val="0"/>
                <w:szCs w:val="21"/>
                <w:highlight w:val="none"/>
              </w:rPr>
            </w:pPr>
          </w:p>
        </w:tc>
        <w:tc>
          <w:tcPr>
            <w:tcW w:w="1409" w:type="dxa"/>
            <w:vMerge w:val="continue"/>
            <w:tcBorders>
              <w:left w:val="single" w:color="auto" w:sz="4" w:space="0"/>
              <w:right w:val="single" w:color="auto" w:sz="4" w:space="0"/>
            </w:tcBorders>
            <w:shd w:val="clear" w:color="000000" w:fill="FFFFFF"/>
            <w:vAlign w:val="center"/>
          </w:tcPr>
          <w:p>
            <w:pPr>
              <w:widowControl/>
              <w:shd w:val="clear"/>
              <w:spacing w:line="240" w:lineRule="exact"/>
              <w:jc w:val="left"/>
              <w:rPr>
                <w:rFonts w:ascii="方正仿宋_GBK" w:hAnsi="宋体" w:eastAsia="方正仿宋_GBK" w:cs="宋体"/>
                <w:color w:val="auto"/>
                <w:kern w:val="0"/>
                <w:szCs w:val="21"/>
                <w:highlight w:val="none"/>
              </w:rPr>
            </w:pPr>
          </w:p>
        </w:tc>
      </w:tr>
      <w:tr>
        <w:tblPrEx>
          <w:tblLayout w:type="fixed"/>
          <w:tblCellMar>
            <w:top w:w="0" w:type="dxa"/>
            <w:left w:w="108" w:type="dxa"/>
            <w:bottom w:w="0" w:type="dxa"/>
            <w:right w:w="108" w:type="dxa"/>
          </w:tblCellMar>
        </w:tblPrEx>
        <w:trPr>
          <w:trHeight w:val="690" w:hRule="atLeast"/>
        </w:trPr>
        <w:tc>
          <w:tcPr>
            <w:tcW w:w="723" w:type="dxa"/>
            <w:tcBorders>
              <w:top w:val="nil"/>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4</w:t>
            </w:r>
          </w:p>
        </w:tc>
        <w:tc>
          <w:tcPr>
            <w:tcW w:w="3686"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合阳中学、香龙中学</w:t>
            </w:r>
          </w:p>
        </w:tc>
        <w:tc>
          <w:tcPr>
            <w:tcW w:w="1137"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初中英语</w:t>
            </w:r>
          </w:p>
        </w:tc>
        <w:tc>
          <w:tcPr>
            <w:tcW w:w="652"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1</w:t>
            </w:r>
          </w:p>
        </w:tc>
        <w:tc>
          <w:tcPr>
            <w:tcW w:w="904" w:type="dxa"/>
            <w:tcBorders>
              <w:top w:val="single" w:color="auto" w:sz="4" w:space="0"/>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40周岁及以下</w:t>
            </w:r>
          </w:p>
        </w:tc>
        <w:tc>
          <w:tcPr>
            <w:tcW w:w="2552" w:type="dxa"/>
            <w:tcBorders>
              <w:top w:val="single" w:color="auto" w:sz="4" w:space="0"/>
              <w:left w:val="single" w:color="auto" w:sz="4" w:space="0"/>
              <w:bottom w:val="single" w:color="auto" w:sz="4" w:space="0"/>
              <w:right w:val="single" w:color="auto" w:sz="4" w:space="0"/>
            </w:tcBorders>
            <w:shd w:val="clear" w:color="000000" w:fill="FFFFFF"/>
            <w:vAlign w:val="center"/>
          </w:tcPr>
          <w:p>
            <w:pPr>
              <w:shd w:val="clear"/>
              <w:spacing w:line="240" w:lineRule="exact"/>
              <w:jc w:val="center"/>
              <w:rPr>
                <w:color w:val="auto"/>
                <w:szCs w:val="21"/>
                <w:highlight w:val="none"/>
              </w:rPr>
            </w:pPr>
            <w:r>
              <w:rPr>
                <w:rFonts w:hint="eastAsia" w:ascii="方正仿宋_GBK" w:hAnsi="宋体" w:eastAsia="方正仿宋_GBK" w:cs="宋体"/>
                <w:color w:val="auto"/>
                <w:szCs w:val="21"/>
                <w:highlight w:val="none"/>
              </w:rPr>
              <w:t>全日制普通高校本科及以上学历并取得相应学位</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1409" w:type="dxa"/>
            <w:vMerge w:val="continue"/>
            <w:tcBorders>
              <w:left w:val="single" w:color="auto" w:sz="4" w:space="0"/>
              <w:right w:val="single" w:color="auto" w:sz="4" w:space="0"/>
            </w:tcBorders>
            <w:shd w:val="clear" w:color="000000" w:fill="FFFFFF"/>
          </w:tcPr>
          <w:p>
            <w:pPr>
              <w:widowControl/>
              <w:shd w:val="clear"/>
              <w:spacing w:line="240" w:lineRule="exact"/>
              <w:jc w:val="left"/>
              <w:rPr>
                <w:rFonts w:ascii="方正仿宋_GBK" w:hAnsi="宋体" w:eastAsia="方正仿宋_GBK" w:cs="宋体"/>
                <w:color w:val="auto"/>
                <w:kern w:val="0"/>
                <w:szCs w:val="21"/>
                <w:highlight w:val="none"/>
              </w:rPr>
            </w:pPr>
          </w:p>
        </w:tc>
        <w:tc>
          <w:tcPr>
            <w:tcW w:w="1409" w:type="dxa"/>
            <w:vMerge w:val="continue"/>
            <w:tcBorders>
              <w:left w:val="single" w:color="auto" w:sz="4" w:space="0"/>
              <w:right w:val="single" w:color="auto" w:sz="4" w:space="0"/>
            </w:tcBorders>
            <w:shd w:val="clear" w:color="000000" w:fill="FFFFFF"/>
            <w:vAlign w:val="center"/>
          </w:tcPr>
          <w:p>
            <w:pPr>
              <w:widowControl/>
              <w:shd w:val="clear"/>
              <w:spacing w:line="240" w:lineRule="exact"/>
              <w:jc w:val="left"/>
              <w:rPr>
                <w:rFonts w:ascii="方正仿宋_GBK" w:hAnsi="宋体" w:eastAsia="方正仿宋_GBK" w:cs="宋体"/>
                <w:color w:val="auto"/>
                <w:kern w:val="0"/>
                <w:szCs w:val="21"/>
                <w:highlight w:val="none"/>
              </w:rPr>
            </w:pPr>
          </w:p>
        </w:tc>
      </w:tr>
      <w:tr>
        <w:tblPrEx>
          <w:tblLayout w:type="fixed"/>
          <w:tblCellMar>
            <w:top w:w="0" w:type="dxa"/>
            <w:left w:w="108" w:type="dxa"/>
            <w:bottom w:w="0" w:type="dxa"/>
            <w:right w:w="108" w:type="dxa"/>
          </w:tblCellMar>
        </w:tblPrEx>
        <w:trPr>
          <w:trHeight w:val="810" w:hRule="atLeast"/>
        </w:trPr>
        <w:tc>
          <w:tcPr>
            <w:tcW w:w="723" w:type="dxa"/>
            <w:tcBorders>
              <w:top w:val="nil"/>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5</w:t>
            </w:r>
          </w:p>
        </w:tc>
        <w:tc>
          <w:tcPr>
            <w:tcW w:w="3686"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古楼镇中心小学、三汇镇响水小学</w:t>
            </w:r>
          </w:p>
        </w:tc>
        <w:tc>
          <w:tcPr>
            <w:tcW w:w="1137"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计算机教师</w:t>
            </w:r>
          </w:p>
        </w:tc>
        <w:tc>
          <w:tcPr>
            <w:tcW w:w="652"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1</w:t>
            </w:r>
          </w:p>
        </w:tc>
        <w:tc>
          <w:tcPr>
            <w:tcW w:w="904" w:type="dxa"/>
            <w:tcBorders>
              <w:top w:val="single" w:color="auto" w:sz="4" w:space="0"/>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40周岁及以下</w:t>
            </w:r>
          </w:p>
        </w:tc>
        <w:tc>
          <w:tcPr>
            <w:tcW w:w="2552" w:type="dxa"/>
            <w:tcBorders>
              <w:top w:val="single" w:color="auto" w:sz="4" w:space="0"/>
              <w:left w:val="single" w:color="auto" w:sz="4" w:space="0"/>
              <w:bottom w:val="single" w:color="auto" w:sz="4" w:space="0"/>
              <w:right w:val="single" w:color="auto" w:sz="4" w:space="0"/>
            </w:tcBorders>
            <w:shd w:val="clear" w:color="000000" w:fill="FFFFFF"/>
            <w:vAlign w:val="center"/>
          </w:tcPr>
          <w:p>
            <w:pPr>
              <w:shd w:val="clear"/>
              <w:spacing w:line="240" w:lineRule="exact"/>
              <w:jc w:val="center"/>
              <w:rPr>
                <w:color w:val="auto"/>
                <w:szCs w:val="21"/>
                <w:highlight w:val="none"/>
              </w:rPr>
            </w:pPr>
            <w:r>
              <w:rPr>
                <w:rFonts w:hint="eastAsia" w:ascii="方正仿宋_GBK" w:hAnsi="宋体" w:eastAsia="方正仿宋_GBK" w:cs="宋体"/>
                <w:color w:val="auto"/>
                <w:szCs w:val="21"/>
                <w:highlight w:val="none"/>
              </w:rPr>
              <w:t>全日制普通高校本科及以上学历并取得相应学位</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1409" w:type="dxa"/>
            <w:vMerge w:val="continue"/>
            <w:tcBorders>
              <w:left w:val="single" w:color="auto" w:sz="4" w:space="0"/>
              <w:right w:val="single" w:color="auto" w:sz="4" w:space="0"/>
            </w:tcBorders>
            <w:shd w:val="clear" w:color="000000" w:fill="FFFFFF"/>
          </w:tcPr>
          <w:p>
            <w:pPr>
              <w:widowControl/>
              <w:shd w:val="clear"/>
              <w:spacing w:line="240" w:lineRule="exact"/>
              <w:jc w:val="left"/>
              <w:rPr>
                <w:rFonts w:ascii="方正仿宋_GBK" w:hAnsi="宋体" w:eastAsia="方正仿宋_GBK" w:cs="宋体"/>
                <w:color w:val="auto"/>
                <w:kern w:val="0"/>
                <w:szCs w:val="21"/>
                <w:highlight w:val="none"/>
              </w:rPr>
            </w:pPr>
          </w:p>
        </w:tc>
        <w:tc>
          <w:tcPr>
            <w:tcW w:w="1409" w:type="dxa"/>
            <w:vMerge w:val="continue"/>
            <w:tcBorders>
              <w:left w:val="single" w:color="auto" w:sz="4" w:space="0"/>
              <w:right w:val="single" w:color="auto" w:sz="4" w:space="0"/>
            </w:tcBorders>
            <w:shd w:val="clear" w:color="000000" w:fill="FFFFFF"/>
            <w:vAlign w:val="center"/>
          </w:tcPr>
          <w:p>
            <w:pPr>
              <w:widowControl/>
              <w:shd w:val="clear"/>
              <w:spacing w:line="240" w:lineRule="exact"/>
              <w:jc w:val="left"/>
              <w:rPr>
                <w:rFonts w:ascii="方正仿宋_GBK" w:hAnsi="宋体" w:eastAsia="方正仿宋_GBK" w:cs="宋体"/>
                <w:color w:val="auto"/>
                <w:kern w:val="0"/>
                <w:szCs w:val="21"/>
                <w:highlight w:val="none"/>
              </w:rPr>
            </w:pPr>
          </w:p>
        </w:tc>
      </w:tr>
      <w:tr>
        <w:tblPrEx>
          <w:tblLayout w:type="fixed"/>
          <w:tblCellMar>
            <w:top w:w="0" w:type="dxa"/>
            <w:left w:w="108" w:type="dxa"/>
            <w:bottom w:w="0" w:type="dxa"/>
            <w:right w:w="108" w:type="dxa"/>
          </w:tblCellMar>
        </w:tblPrEx>
        <w:trPr>
          <w:trHeight w:val="540" w:hRule="atLeast"/>
        </w:trPr>
        <w:tc>
          <w:tcPr>
            <w:tcW w:w="723" w:type="dxa"/>
            <w:tcBorders>
              <w:top w:val="nil"/>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6</w:t>
            </w:r>
          </w:p>
        </w:tc>
        <w:tc>
          <w:tcPr>
            <w:tcW w:w="3686"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渭溪中学</w:t>
            </w:r>
          </w:p>
        </w:tc>
        <w:tc>
          <w:tcPr>
            <w:tcW w:w="1137"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初中地理</w:t>
            </w:r>
          </w:p>
        </w:tc>
        <w:tc>
          <w:tcPr>
            <w:tcW w:w="652"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1</w:t>
            </w:r>
          </w:p>
        </w:tc>
        <w:tc>
          <w:tcPr>
            <w:tcW w:w="904" w:type="dxa"/>
            <w:tcBorders>
              <w:top w:val="single" w:color="auto" w:sz="4" w:space="0"/>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40周岁及以下</w:t>
            </w:r>
          </w:p>
        </w:tc>
        <w:tc>
          <w:tcPr>
            <w:tcW w:w="2552" w:type="dxa"/>
            <w:tcBorders>
              <w:top w:val="single" w:color="auto" w:sz="4" w:space="0"/>
              <w:left w:val="single" w:color="auto" w:sz="4" w:space="0"/>
              <w:bottom w:val="single" w:color="auto" w:sz="4" w:space="0"/>
              <w:right w:val="single" w:color="auto" w:sz="4" w:space="0"/>
            </w:tcBorders>
            <w:shd w:val="clear" w:color="000000" w:fill="FFFFFF"/>
            <w:vAlign w:val="center"/>
          </w:tcPr>
          <w:p>
            <w:pPr>
              <w:shd w:val="clear"/>
              <w:spacing w:line="240" w:lineRule="exact"/>
              <w:jc w:val="center"/>
              <w:rPr>
                <w:color w:val="auto"/>
                <w:szCs w:val="21"/>
                <w:highlight w:val="none"/>
              </w:rPr>
            </w:pPr>
            <w:r>
              <w:rPr>
                <w:rFonts w:hint="eastAsia" w:ascii="方正仿宋_GBK" w:hAnsi="宋体" w:eastAsia="方正仿宋_GBK" w:cs="宋体"/>
                <w:color w:val="auto"/>
                <w:szCs w:val="21"/>
                <w:highlight w:val="none"/>
              </w:rPr>
              <w:t>全日制普通高校本科及以上学历并取得相应学位</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1409" w:type="dxa"/>
            <w:vMerge w:val="continue"/>
            <w:tcBorders>
              <w:left w:val="single" w:color="auto" w:sz="4" w:space="0"/>
              <w:right w:val="single" w:color="auto" w:sz="4" w:space="0"/>
            </w:tcBorders>
            <w:shd w:val="clear" w:color="000000" w:fill="FFFFFF"/>
          </w:tcPr>
          <w:p>
            <w:pPr>
              <w:widowControl/>
              <w:shd w:val="clear"/>
              <w:spacing w:line="240" w:lineRule="exact"/>
              <w:jc w:val="left"/>
              <w:rPr>
                <w:rFonts w:ascii="方正仿宋_GBK" w:hAnsi="宋体" w:eastAsia="方正仿宋_GBK" w:cs="宋体"/>
                <w:color w:val="auto"/>
                <w:kern w:val="0"/>
                <w:szCs w:val="21"/>
                <w:highlight w:val="none"/>
              </w:rPr>
            </w:pPr>
          </w:p>
        </w:tc>
        <w:tc>
          <w:tcPr>
            <w:tcW w:w="1409" w:type="dxa"/>
            <w:vMerge w:val="continue"/>
            <w:tcBorders>
              <w:left w:val="single" w:color="auto" w:sz="4" w:space="0"/>
              <w:right w:val="single" w:color="auto" w:sz="4" w:space="0"/>
            </w:tcBorders>
            <w:shd w:val="clear" w:color="000000" w:fill="FFFFFF"/>
            <w:vAlign w:val="center"/>
          </w:tcPr>
          <w:p>
            <w:pPr>
              <w:widowControl/>
              <w:shd w:val="clear"/>
              <w:spacing w:line="240" w:lineRule="exact"/>
              <w:jc w:val="left"/>
              <w:rPr>
                <w:rFonts w:ascii="方正仿宋_GBK" w:hAnsi="宋体" w:eastAsia="方正仿宋_GBK" w:cs="宋体"/>
                <w:color w:val="auto"/>
                <w:kern w:val="0"/>
                <w:szCs w:val="21"/>
                <w:highlight w:val="none"/>
              </w:rPr>
            </w:pPr>
          </w:p>
        </w:tc>
      </w:tr>
      <w:tr>
        <w:tblPrEx>
          <w:tblLayout w:type="fixed"/>
          <w:tblCellMar>
            <w:top w:w="0" w:type="dxa"/>
            <w:left w:w="108" w:type="dxa"/>
            <w:bottom w:w="0" w:type="dxa"/>
            <w:right w:w="108" w:type="dxa"/>
          </w:tblCellMar>
        </w:tblPrEx>
        <w:trPr>
          <w:trHeight w:val="810" w:hRule="atLeast"/>
        </w:trPr>
        <w:tc>
          <w:tcPr>
            <w:tcW w:w="723" w:type="dxa"/>
            <w:tcBorders>
              <w:top w:val="nil"/>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7</w:t>
            </w:r>
          </w:p>
        </w:tc>
        <w:tc>
          <w:tcPr>
            <w:tcW w:w="3686" w:type="dxa"/>
            <w:tcBorders>
              <w:top w:val="nil"/>
              <w:left w:val="nil"/>
              <w:bottom w:val="single" w:color="auto" w:sz="4" w:space="0"/>
              <w:right w:val="single" w:color="auto" w:sz="4" w:space="0"/>
            </w:tcBorders>
            <w:shd w:val="clear" w:color="auto" w:fill="auto"/>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南屏中学</w:t>
            </w:r>
          </w:p>
        </w:tc>
        <w:tc>
          <w:tcPr>
            <w:tcW w:w="1137" w:type="dxa"/>
            <w:tcBorders>
              <w:top w:val="nil"/>
              <w:left w:val="nil"/>
              <w:bottom w:val="single" w:color="auto" w:sz="4" w:space="0"/>
              <w:right w:val="single" w:color="auto" w:sz="4" w:space="0"/>
            </w:tcBorders>
            <w:shd w:val="clear" w:color="auto" w:fill="auto"/>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初中体育</w:t>
            </w:r>
          </w:p>
        </w:tc>
        <w:tc>
          <w:tcPr>
            <w:tcW w:w="652" w:type="dxa"/>
            <w:tcBorders>
              <w:top w:val="nil"/>
              <w:left w:val="nil"/>
              <w:bottom w:val="single" w:color="auto" w:sz="4" w:space="0"/>
              <w:right w:val="single" w:color="auto" w:sz="4" w:space="0"/>
            </w:tcBorders>
            <w:shd w:val="clear" w:color="auto" w:fill="auto"/>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1</w:t>
            </w:r>
          </w:p>
        </w:tc>
        <w:tc>
          <w:tcPr>
            <w:tcW w:w="904" w:type="dxa"/>
            <w:tcBorders>
              <w:top w:val="single" w:color="auto" w:sz="4" w:space="0"/>
              <w:left w:val="nil"/>
              <w:bottom w:val="single" w:color="auto" w:sz="4" w:space="0"/>
              <w:right w:val="single" w:color="auto" w:sz="4" w:space="0"/>
            </w:tcBorders>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40周岁及以下</w:t>
            </w:r>
          </w:p>
        </w:tc>
        <w:tc>
          <w:tcPr>
            <w:tcW w:w="2552" w:type="dxa"/>
            <w:tcBorders>
              <w:top w:val="single" w:color="auto" w:sz="4" w:space="0"/>
              <w:left w:val="single" w:color="auto" w:sz="4" w:space="0"/>
              <w:bottom w:val="single" w:color="auto" w:sz="4" w:space="0"/>
              <w:right w:val="single" w:color="auto" w:sz="4" w:space="0"/>
            </w:tcBorders>
            <w:vAlign w:val="center"/>
          </w:tcPr>
          <w:p>
            <w:pPr>
              <w:shd w:val="clear"/>
              <w:spacing w:line="240" w:lineRule="exact"/>
              <w:jc w:val="center"/>
              <w:rPr>
                <w:color w:val="auto"/>
                <w:szCs w:val="21"/>
                <w:highlight w:val="none"/>
              </w:rPr>
            </w:pPr>
            <w:r>
              <w:rPr>
                <w:rFonts w:hint="eastAsia" w:ascii="方正仿宋_GBK" w:hAnsi="宋体" w:eastAsia="方正仿宋_GBK" w:cs="宋体"/>
                <w:color w:val="auto"/>
                <w:szCs w:val="21"/>
                <w:highlight w:val="none"/>
              </w:rPr>
              <w:t>全日制普通高校本科及以上学历并取得相应学位</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1409" w:type="dxa"/>
            <w:vMerge w:val="continue"/>
            <w:tcBorders>
              <w:left w:val="single" w:color="auto" w:sz="4" w:space="0"/>
              <w:right w:val="single" w:color="auto" w:sz="4" w:space="0"/>
            </w:tcBorders>
            <w:shd w:val="clear" w:color="000000" w:fill="FFFFFF"/>
          </w:tcPr>
          <w:p>
            <w:pPr>
              <w:widowControl/>
              <w:shd w:val="clear"/>
              <w:spacing w:line="240" w:lineRule="exact"/>
              <w:jc w:val="left"/>
              <w:rPr>
                <w:rFonts w:ascii="方正仿宋_GBK" w:hAnsi="宋体" w:eastAsia="方正仿宋_GBK" w:cs="宋体"/>
                <w:color w:val="auto"/>
                <w:kern w:val="0"/>
                <w:szCs w:val="21"/>
                <w:highlight w:val="none"/>
              </w:rPr>
            </w:pPr>
          </w:p>
        </w:tc>
        <w:tc>
          <w:tcPr>
            <w:tcW w:w="1409" w:type="dxa"/>
            <w:vMerge w:val="continue"/>
            <w:tcBorders>
              <w:left w:val="single" w:color="auto" w:sz="4" w:space="0"/>
              <w:right w:val="single" w:color="auto" w:sz="4" w:space="0"/>
            </w:tcBorders>
            <w:shd w:val="clear" w:color="000000" w:fill="FFFFFF"/>
            <w:vAlign w:val="center"/>
          </w:tcPr>
          <w:p>
            <w:pPr>
              <w:widowControl/>
              <w:shd w:val="clear"/>
              <w:spacing w:line="240" w:lineRule="exact"/>
              <w:jc w:val="left"/>
              <w:rPr>
                <w:rFonts w:ascii="方正仿宋_GBK" w:hAnsi="宋体" w:eastAsia="方正仿宋_GBK" w:cs="宋体"/>
                <w:color w:val="auto"/>
                <w:kern w:val="0"/>
                <w:szCs w:val="21"/>
                <w:highlight w:val="none"/>
              </w:rPr>
            </w:pPr>
          </w:p>
        </w:tc>
      </w:tr>
      <w:tr>
        <w:tblPrEx>
          <w:tblLayout w:type="fixed"/>
          <w:tblCellMar>
            <w:top w:w="0" w:type="dxa"/>
            <w:left w:w="108" w:type="dxa"/>
            <w:bottom w:w="0" w:type="dxa"/>
            <w:right w:w="108" w:type="dxa"/>
          </w:tblCellMar>
        </w:tblPrEx>
        <w:trPr>
          <w:trHeight w:val="540" w:hRule="atLeast"/>
        </w:trPr>
        <w:tc>
          <w:tcPr>
            <w:tcW w:w="723" w:type="dxa"/>
            <w:tcBorders>
              <w:top w:val="nil"/>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8</w:t>
            </w:r>
          </w:p>
        </w:tc>
        <w:tc>
          <w:tcPr>
            <w:tcW w:w="3686"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育才职业教育中心</w:t>
            </w:r>
          </w:p>
        </w:tc>
        <w:tc>
          <w:tcPr>
            <w:tcW w:w="1137"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中职旅游</w:t>
            </w:r>
          </w:p>
        </w:tc>
        <w:tc>
          <w:tcPr>
            <w:tcW w:w="652"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1</w:t>
            </w:r>
          </w:p>
        </w:tc>
        <w:tc>
          <w:tcPr>
            <w:tcW w:w="904" w:type="dxa"/>
            <w:tcBorders>
              <w:top w:val="single" w:color="auto" w:sz="4" w:space="0"/>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40周岁及以下</w:t>
            </w:r>
          </w:p>
        </w:tc>
        <w:tc>
          <w:tcPr>
            <w:tcW w:w="2552" w:type="dxa"/>
            <w:tcBorders>
              <w:top w:val="single" w:color="auto" w:sz="4" w:space="0"/>
              <w:left w:val="single" w:color="auto" w:sz="4" w:space="0"/>
              <w:bottom w:val="single" w:color="auto" w:sz="4" w:space="0"/>
              <w:right w:val="single" w:color="auto" w:sz="4" w:space="0"/>
            </w:tcBorders>
            <w:shd w:val="clear" w:color="000000" w:fill="FFFFFF"/>
            <w:vAlign w:val="center"/>
          </w:tcPr>
          <w:p>
            <w:pPr>
              <w:shd w:val="clear"/>
              <w:spacing w:line="240" w:lineRule="exact"/>
              <w:jc w:val="center"/>
              <w:rPr>
                <w:color w:val="auto"/>
                <w:szCs w:val="21"/>
                <w:highlight w:val="none"/>
              </w:rPr>
            </w:pPr>
            <w:r>
              <w:rPr>
                <w:rFonts w:hint="eastAsia" w:ascii="方正仿宋_GBK" w:hAnsi="宋体" w:eastAsia="方正仿宋_GBK" w:cs="宋体"/>
                <w:color w:val="auto"/>
                <w:szCs w:val="21"/>
                <w:highlight w:val="none"/>
              </w:rPr>
              <w:t>全日制普通高校本科及以上学历并取得相应学位</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1409" w:type="dxa"/>
            <w:vMerge w:val="continue"/>
            <w:tcBorders>
              <w:left w:val="single" w:color="auto" w:sz="4" w:space="0"/>
              <w:right w:val="single" w:color="auto" w:sz="4" w:space="0"/>
            </w:tcBorders>
            <w:shd w:val="clear" w:color="000000" w:fill="FFFFFF"/>
          </w:tcPr>
          <w:p>
            <w:pPr>
              <w:widowControl/>
              <w:shd w:val="clear"/>
              <w:spacing w:line="240" w:lineRule="exact"/>
              <w:jc w:val="left"/>
              <w:rPr>
                <w:rFonts w:ascii="方正仿宋_GBK" w:hAnsi="宋体" w:eastAsia="方正仿宋_GBK" w:cs="宋体"/>
                <w:color w:val="auto"/>
                <w:kern w:val="0"/>
                <w:szCs w:val="21"/>
                <w:highlight w:val="none"/>
              </w:rPr>
            </w:pPr>
          </w:p>
        </w:tc>
        <w:tc>
          <w:tcPr>
            <w:tcW w:w="1409" w:type="dxa"/>
            <w:vMerge w:val="continue"/>
            <w:tcBorders>
              <w:left w:val="single" w:color="auto" w:sz="4" w:space="0"/>
              <w:right w:val="single" w:color="auto" w:sz="4" w:space="0"/>
            </w:tcBorders>
            <w:shd w:val="clear" w:color="000000" w:fill="FFFFFF"/>
            <w:vAlign w:val="center"/>
          </w:tcPr>
          <w:p>
            <w:pPr>
              <w:widowControl/>
              <w:shd w:val="clear"/>
              <w:spacing w:line="240" w:lineRule="exact"/>
              <w:jc w:val="left"/>
              <w:rPr>
                <w:rFonts w:ascii="方正仿宋_GBK" w:hAnsi="宋体" w:eastAsia="方正仿宋_GBK" w:cs="宋体"/>
                <w:color w:val="auto"/>
                <w:kern w:val="0"/>
                <w:szCs w:val="21"/>
                <w:highlight w:val="none"/>
              </w:rPr>
            </w:pPr>
          </w:p>
        </w:tc>
      </w:tr>
      <w:tr>
        <w:tblPrEx>
          <w:tblLayout w:type="fixed"/>
          <w:tblCellMar>
            <w:top w:w="0" w:type="dxa"/>
            <w:left w:w="108" w:type="dxa"/>
            <w:bottom w:w="0" w:type="dxa"/>
            <w:right w:w="108" w:type="dxa"/>
          </w:tblCellMar>
        </w:tblPrEx>
        <w:trPr>
          <w:trHeight w:val="540" w:hRule="atLeast"/>
        </w:trPr>
        <w:tc>
          <w:tcPr>
            <w:tcW w:w="723" w:type="dxa"/>
            <w:tcBorders>
              <w:top w:val="nil"/>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9</w:t>
            </w:r>
          </w:p>
        </w:tc>
        <w:tc>
          <w:tcPr>
            <w:tcW w:w="3686"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高阳小学、进修校附属小学</w:t>
            </w:r>
          </w:p>
        </w:tc>
        <w:tc>
          <w:tcPr>
            <w:tcW w:w="1137"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小学科学</w:t>
            </w:r>
          </w:p>
        </w:tc>
        <w:tc>
          <w:tcPr>
            <w:tcW w:w="652"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eastAsia="方正仿宋_GBK"/>
                <w:color w:val="auto"/>
                <w:szCs w:val="21"/>
                <w:highlight w:val="none"/>
              </w:rPr>
              <w:t>1</w:t>
            </w:r>
          </w:p>
        </w:tc>
        <w:tc>
          <w:tcPr>
            <w:tcW w:w="904" w:type="dxa"/>
            <w:tcBorders>
              <w:top w:val="single" w:color="auto" w:sz="4" w:space="0"/>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40周岁及以下</w:t>
            </w:r>
          </w:p>
        </w:tc>
        <w:tc>
          <w:tcPr>
            <w:tcW w:w="2552" w:type="dxa"/>
            <w:tcBorders>
              <w:top w:val="single" w:color="auto" w:sz="4" w:space="0"/>
              <w:left w:val="single" w:color="auto" w:sz="4" w:space="0"/>
              <w:bottom w:val="single" w:color="auto" w:sz="4" w:space="0"/>
              <w:right w:val="single" w:color="auto" w:sz="4" w:space="0"/>
            </w:tcBorders>
            <w:shd w:val="clear" w:color="000000" w:fill="FFFFFF"/>
            <w:vAlign w:val="center"/>
          </w:tcPr>
          <w:p>
            <w:pPr>
              <w:shd w:val="clear"/>
              <w:spacing w:line="240" w:lineRule="exact"/>
              <w:jc w:val="center"/>
              <w:rPr>
                <w:color w:val="auto"/>
                <w:szCs w:val="21"/>
                <w:highlight w:val="none"/>
              </w:rPr>
            </w:pPr>
            <w:r>
              <w:rPr>
                <w:rFonts w:hint="eastAsia" w:ascii="方正仿宋_GBK" w:hAnsi="宋体" w:eastAsia="方正仿宋_GBK" w:cs="宋体"/>
                <w:color w:val="auto"/>
                <w:szCs w:val="21"/>
                <w:highlight w:val="none"/>
              </w:rPr>
              <w:t>全日制普通高校本科及以上学历并取得相应学位</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1409" w:type="dxa"/>
            <w:vMerge w:val="continue"/>
            <w:tcBorders>
              <w:left w:val="single" w:color="auto" w:sz="4" w:space="0"/>
              <w:bottom w:val="single" w:color="auto" w:sz="4" w:space="0"/>
              <w:right w:val="single" w:color="auto" w:sz="4" w:space="0"/>
            </w:tcBorders>
            <w:shd w:val="clear" w:color="000000" w:fill="FFFFFF"/>
          </w:tcPr>
          <w:p>
            <w:pPr>
              <w:widowControl/>
              <w:shd w:val="clear"/>
              <w:spacing w:line="240" w:lineRule="exact"/>
              <w:jc w:val="left"/>
              <w:rPr>
                <w:rFonts w:ascii="方正仿宋_GBK" w:hAnsi="宋体" w:eastAsia="方正仿宋_GBK" w:cs="宋体"/>
                <w:color w:val="auto"/>
                <w:kern w:val="0"/>
                <w:szCs w:val="21"/>
                <w:highlight w:val="none"/>
              </w:rPr>
            </w:pPr>
          </w:p>
        </w:tc>
        <w:tc>
          <w:tcPr>
            <w:tcW w:w="1409" w:type="dxa"/>
            <w:vMerge w:val="continue"/>
            <w:tcBorders>
              <w:left w:val="single" w:color="auto" w:sz="4" w:space="0"/>
              <w:right w:val="single" w:color="auto" w:sz="4" w:space="0"/>
            </w:tcBorders>
            <w:shd w:val="clear" w:color="000000" w:fill="FFFFFF"/>
            <w:vAlign w:val="center"/>
          </w:tcPr>
          <w:p>
            <w:pPr>
              <w:widowControl/>
              <w:shd w:val="clear"/>
              <w:spacing w:line="240" w:lineRule="exact"/>
              <w:jc w:val="left"/>
              <w:rPr>
                <w:rFonts w:ascii="方正仿宋_GBK" w:hAnsi="宋体" w:eastAsia="方正仿宋_GBK" w:cs="宋体"/>
                <w:color w:val="auto"/>
                <w:kern w:val="0"/>
                <w:szCs w:val="21"/>
                <w:highlight w:val="none"/>
              </w:rPr>
            </w:pPr>
          </w:p>
        </w:tc>
      </w:tr>
      <w:tr>
        <w:tblPrEx>
          <w:tblLayout w:type="fixed"/>
          <w:tblCellMar>
            <w:top w:w="0" w:type="dxa"/>
            <w:left w:w="108" w:type="dxa"/>
            <w:bottom w:w="0" w:type="dxa"/>
            <w:right w:w="108" w:type="dxa"/>
          </w:tblCellMar>
        </w:tblPrEx>
        <w:trPr>
          <w:trHeight w:val="540" w:hRule="atLeast"/>
        </w:trPr>
        <w:tc>
          <w:tcPr>
            <w:tcW w:w="723" w:type="dxa"/>
            <w:tcBorders>
              <w:top w:val="nil"/>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10</w:t>
            </w:r>
          </w:p>
        </w:tc>
        <w:tc>
          <w:tcPr>
            <w:tcW w:w="3686"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教师进修学校</w:t>
            </w:r>
          </w:p>
        </w:tc>
        <w:tc>
          <w:tcPr>
            <w:tcW w:w="1137"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语文教师</w:t>
            </w:r>
          </w:p>
        </w:tc>
        <w:tc>
          <w:tcPr>
            <w:tcW w:w="652"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1</w:t>
            </w:r>
          </w:p>
        </w:tc>
        <w:tc>
          <w:tcPr>
            <w:tcW w:w="904" w:type="dxa"/>
            <w:tcBorders>
              <w:top w:val="single" w:color="auto" w:sz="4" w:space="0"/>
              <w:left w:val="nil"/>
              <w:bottom w:val="single" w:color="auto" w:sz="4" w:space="0"/>
              <w:right w:val="single" w:color="auto" w:sz="4" w:space="0"/>
            </w:tcBorders>
            <w:shd w:val="clear" w:color="000000" w:fill="FFFFFF"/>
            <w:vAlign w:val="center"/>
          </w:tcPr>
          <w:p>
            <w:pPr>
              <w:shd w:val="clear"/>
              <w:spacing w:line="240" w:lineRule="exact"/>
              <w:jc w:val="center"/>
              <w:rPr>
                <w:rFonts w:hint="eastAsia"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55周岁及以下</w:t>
            </w:r>
          </w:p>
        </w:tc>
        <w:tc>
          <w:tcPr>
            <w:tcW w:w="2552" w:type="dxa"/>
            <w:tcBorders>
              <w:top w:val="single" w:color="auto" w:sz="4" w:space="0"/>
              <w:left w:val="single" w:color="auto" w:sz="4" w:space="0"/>
              <w:bottom w:val="single" w:color="auto" w:sz="4" w:space="0"/>
              <w:right w:val="single" w:color="auto" w:sz="4" w:space="0"/>
            </w:tcBorders>
            <w:shd w:val="clear" w:color="000000" w:fill="FFFFFF"/>
            <w:vAlign w:val="center"/>
          </w:tcPr>
          <w:p>
            <w:pPr>
              <w:shd w:val="clear"/>
              <w:spacing w:line="240" w:lineRule="exact"/>
              <w:jc w:val="center"/>
              <w:rPr>
                <w:rFonts w:hint="eastAsia"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国民教育本科及以上</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1409" w:type="dxa"/>
            <w:vMerge w:val="restart"/>
            <w:tcBorders>
              <w:left w:val="single" w:color="auto" w:sz="4" w:space="0"/>
              <w:right w:val="single" w:color="auto" w:sz="4" w:space="0"/>
            </w:tcBorders>
            <w:shd w:val="clear" w:color="000000" w:fill="FFFFFF"/>
            <w:vAlign w:val="center"/>
          </w:tcPr>
          <w:p>
            <w:pPr>
              <w:widowControl/>
              <w:shd w:val="clear"/>
              <w:spacing w:line="240" w:lineRule="exact"/>
              <w:rPr>
                <w:rFonts w:ascii="方正仿宋_GBK" w:hAnsi="宋体" w:eastAsia="方正仿宋_GBK" w:cs="宋体"/>
                <w:color w:val="auto"/>
                <w:kern w:val="0"/>
                <w:szCs w:val="21"/>
                <w:highlight w:val="none"/>
              </w:rPr>
            </w:pPr>
            <w:r>
              <w:rPr>
                <w:rFonts w:hint="eastAsia" w:ascii="方正仿宋_GBK" w:hAnsi="宋体" w:eastAsia="方正仿宋_GBK" w:cs="宋体"/>
                <w:color w:val="auto"/>
                <w:szCs w:val="21"/>
                <w:highlight w:val="none"/>
              </w:rPr>
              <w:t>符合《合川区教育人才引进培养办法（试行）》高层次人才引进要求</w:t>
            </w:r>
          </w:p>
        </w:tc>
        <w:tc>
          <w:tcPr>
            <w:tcW w:w="1409" w:type="dxa"/>
            <w:vMerge w:val="continue"/>
            <w:tcBorders>
              <w:left w:val="single" w:color="auto" w:sz="4" w:space="0"/>
              <w:right w:val="single" w:color="auto" w:sz="4" w:space="0"/>
            </w:tcBorders>
            <w:shd w:val="clear" w:color="000000" w:fill="FFFFFF"/>
            <w:vAlign w:val="center"/>
          </w:tcPr>
          <w:p>
            <w:pPr>
              <w:widowControl/>
              <w:shd w:val="clear"/>
              <w:spacing w:line="240" w:lineRule="exact"/>
              <w:jc w:val="left"/>
              <w:rPr>
                <w:rFonts w:ascii="方正仿宋_GBK" w:hAnsi="宋体" w:eastAsia="方正仿宋_GBK" w:cs="宋体"/>
                <w:color w:val="auto"/>
                <w:kern w:val="0"/>
                <w:szCs w:val="21"/>
                <w:highlight w:val="none"/>
              </w:rPr>
            </w:pPr>
          </w:p>
        </w:tc>
      </w:tr>
      <w:tr>
        <w:tblPrEx>
          <w:tblLayout w:type="fixed"/>
          <w:tblCellMar>
            <w:top w:w="0" w:type="dxa"/>
            <w:left w:w="108" w:type="dxa"/>
            <w:bottom w:w="0" w:type="dxa"/>
            <w:right w:w="108" w:type="dxa"/>
          </w:tblCellMar>
        </w:tblPrEx>
        <w:trPr>
          <w:trHeight w:val="540" w:hRule="atLeast"/>
        </w:trPr>
        <w:tc>
          <w:tcPr>
            <w:tcW w:w="723" w:type="dxa"/>
            <w:tcBorders>
              <w:top w:val="nil"/>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11</w:t>
            </w:r>
          </w:p>
        </w:tc>
        <w:tc>
          <w:tcPr>
            <w:tcW w:w="3686"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南屏中学</w:t>
            </w:r>
          </w:p>
        </w:tc>
        <w:tc>
          <w:tcPr>
            <w:tcW w:w="1137"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初中语文</w:t>
            </w:r>
          </w:p>
        </w:tc>
        <w:tc>
          <w:tcPr>
            <w:tcW w:w="652"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1</w:t>
            </w:r>
          </w:p>
        </w:tc>
        <w:tc>
          <w:tcPr>
            <w:tcW w:w="904" w:type="dxa"/>
            <w:tcBorders>
              <w:top w:val="single" w:color="auto" w:sz="4" w:space="0"/>
              <w:left w:val="nil"/>
              <w:bottom w:val="single" w:color="auto" w:sz="4" w:space="0"/>
              <w:right w:val="single" w:color="auto" w:sz="4" w:space="0"/>
            </w:tcBorders>
            <w:shd w:val="clear" w:color="000000" w:fill="FFFFFF"/>
            <w:vAlign w:val="center"/>
          </w:tcPr>
          <w:p>
            <w:pPr>
              <w:shd w:val="clear"/>
              <w:spacing w:line="240" w:lineRule="exact"/>
              <w:jc w:val="center"/>
              <w:rPr>
                <w:rFonts w:hint="eastAsia"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55周岁及以下</w:t>
            </w:r>
          </w:p>
        </w:tc>
        <w:tc>
          <w:tcPr>
            <w:tcW w:w="2552" w:type="dxa"/>
            <w:tcBorders>
              <w:top w:val="single" w:color="auto" w:sz="4" w:space="0"/>
              <w:left w:val="single" w:color="auto" w:sz="4" w:space="0"/>
              <w:bottom w:val="single" w:color="auto" w:sz="4" w:space="0"/>
              <w:right w:val="single" w:color="auto" w:sz="4" w:space="0"/>
            </w:tcBorders>
            <w:shd w:val="clear" w:color="000000" w:fill="FFFFFF"/>
            <w:vAlign w:val="center"/>
          </w:tcPr>
          <w:p>
            <w:pPr>
              <w:shd w:val="clear"/>
              <w:spacing w:line="240" w:lineRule="exact"/>
              <w:jc w:val="center"/>
              <w:rPr>
                <w:rFonts w:hint="eastAsia"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国民教育本科及以上</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1409" w:type="dxa"/>
            <w:vMerge w:val="continue"/>
            <w:tcBorders>
              <w:left w:val="single" w:color="auto" w:sz="4" w:space="0"/>
              <w:right w:val="single" w:color="auto" w:sz="4" w:space="0"/>
            </w:tcBorders>
            <w:shd w:val="clear" w:color="000000" w:fill="FFFFFF"/>
          </w:tcPr>
          <w:p>
            <w:pPr>
              <w:widowControl/>
              <w:shd w:val="clear"/>
              <w:spacing w:line="240" w:lineRule="exact"/>
              <w:jc w:val="left"/>
              <w:rPr>
                <w:rFonts w:ascii="方正仿宋_GBK" w:hAnsi="宋体" w:eastAsia="方正仿宋_GBK" w:cs="宋体"/>
                <w:color w:val="auto"/>
                <w:kern w:val="0"/>
                <w:szCs w:val="21"/>
                <w:highlight w:val="none"/>
              </w:rPr>
            </w:pPr>
          </w:p>
        </w:tc>
        <w:tc>
          <w:tcPr>
            <w:tcW w:w="1409" w:type="dxa"/>
            <w:vMerge w:val="continue"/>
            <w:tcBorders>
              <w:left w:val="single" w:color="auto" w:sz="4" w:space="0"/>
              <w:right w:val="single" w:color="auto" w:sz="4" w:space="0"/>
            </w:tcBorders>
            <w:shd w:val="clear" w:color="000000" w:fill="FFFFFF"/>
            <w:vAlign w:val="center"/>
          </w:tcPr>
          <w:p>
            <w:pPr>
              <w:widowControl/>
              <w:shd w:val="clear"/>
              <w:spacing w:line="240" w:lineRule="exact"/>
              <w:jc w:val="left"/>
              <w:rPr>
                <w:rFonts w:ascii="方正仿宋_GBK" w:hAnsi="宋体" w:eastAsia="方正仿宋_GBK" w:cs="宋体"/>
                <w:color w:val="auto"/>
                <w:kern w:val="0"/>
                <w:szCs w:val="21"/>
                <w:highlight w:val="none"/>
              </w:rPr>
            </w:pPr>
          </w:p>
        </w:tc>
      </w:tr>
      <w:tr>
        <w:tblPrEx>
          <w:tblLayout w:type="fixed"/>
          <w:tblCellMar>
            <w:top w:w="0" w:type="dxa"/>
            <w:left w:w="108" w:type="dxa"/>
            <w:bottom w:w="0" w:type="dxa"/>
            <w:right w:w="108" w:type="dxa"/>
          </w:tblCellMar>
        </w:tblPrEx>
        <w:trPr>
          <w:trHeight w:val="540" w:hRule="atLeast"/>
        </w:trPr>
        <w:tc>
          <w:tcPr>
            <w:tcW w:w="723" w:type="dxa"/>
            <w:tcBorders>
              <w:top w:val="nil"/>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12</w:t>
            </w:r>
          </w:p>
        </w:tc>
        <w:tc>
          <w:tcPr>
            <w:tcW w:w="3686"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瑞山中学、大石中学</w:t>
            </w:r>
          </w:p>
        </w:tc>
        <w:tc>
          <w:tcPr>
            <w:tcW w:w="1137"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高中语文</w:t>
            </w:r>
          </w:p>
        </w:tc>
        <w:tc>
          <w:tcPr>
            <w:tcW w:w="652"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1</w:t>
            </w:r>
          </w:p>
        </w:tc>
        <w:tc>
          <w:tcPr>
            <w:tcW w:w="904" w:type="dxa"/>
            <w:tcBorders>
              <w:top w:val="single" w:color="auto" w:sz="4" w:space="0"/>
              <w:left w:val="nil"/>
              <w:bottom w:val="single" w:color="auto" w:sz="4" w:space="0"/>
              <w:right w:val="single" w:color="auto" w:sz="4" w:space="0"/>
            </w:tcBorders>
            <w:shd w:val="clear" w:color="000000" w:fill="FFFFFF"/>
            <w:vAlign w:val="center"/>
          </w:tcPr>
          <w:p>
            <w:pPr>
              <w:shd w:val="clear"/>
              <w:spacing w:line="240" w:lineRule="exact"/>
              <w:jc w:val="center"/>
              <w:rPr>
                <w:rFonts w:hint="eastAsia"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55周岁及以下</w:t>
            </w:r>
          </w:p>
        </w:tc>
        <w:tc>
          <w:tcPr>
            <w:tcW w:w="2552" w:type="dxa"/>
            <w:tcBorders>
              <w:top w:val="single" w:color="auto" w:sz="4" w:space="0"/>
              <w:left w:val="single" w:color="auto" w:sz="4" w:space="0"/>
              <w:bottom w:val="single" w:color="auto" w:sz="4" w:space="0"/>
              <w:right w:val="single" w:color="auto" w:sz="4" w:space="0"/>
            </w:tcBorders>
            <w:shd w:val="clear" w:color="000000" w:fill="FFFFFF"/>
            <w:vAlign w:val="center"/>
          </w:tcPr>
          <w:p>
            <w:pPr>
              <w:shd w:val="clear"/>
              <w:spacing w:line="240" w:lineRule="exact"/>
              <w:jc w:val="center"/>
              <w:rPr>
                <w:rFonts w:hint="eastAsia"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国民教育本科及以上</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1409" w:type="dxa"/>
            <w:vMerge w:val="continue"/>
            <w:tcBorders>
              <w:left w:val="single" w:color="auto" w:sz="4" w:space="0"/>
              <w:right w:val="single" w:color="auto" w:sz="4" w:space="0"/>
            </w:tcBorders>
            <w:shd w:val="clear" w:color="000000" w:fill="FFFFFF"/>
          </w:tcPr>
          <w:p>
            <w:pPr>
              <w:widowControl/>
              <w:shd w:val="clear"/>
              <w:spacing w:line="240" w:lineRule="exact"/>
              <w:jc w:val="left"/>
              <w:rPr>
                <w:rFonts w:ascii="方正仿宋_GBK" w:hAnsi="宋体" w:eastAsia="方正仿宋_GBK" w:cs="宋体"/>
                <w:color w:val="auto"/>
                <w:kern w:val="0"/>
                <w:szCs w:val="21"/>
                <w:highlight w:val="none"/>
              </w:rPr>
            </w:pPr>
          </w:p>
        </w:tc>
        <w:tc>
          <w:tcPr>
            <w:tcW w:w="1409" w:type="dxa"/>
            <w:vMerge w:val="continue"/>
            <w:tcBorders>
              <w:left w:val="single" w:color="auto" w:sz="4" w:space="0"/>
              <w:right w:val="single" w:color="auto" w:sz="4" w:space="0"/>
            </w:tcBorders>
            <w:shd w:val="clear" w:color="000000" w:fill="FFFFFF"/>
            <w:vAlign w:val="center"/>
          </w:tcPr>
          <w:p>
            <w:pPr>
              <w:widowControl/>
              <w:shd w:val="clear"/>
              <w:spacing w:line="240" w:lineRule="exact"/>
              <w:jc w:val="left"/>
              <w:rPr>
                <w:rFonts w:ascii="方正仿宋_GBK" w:hAnsi="宋体" w:eastAsia="方正仿宋_GBK" w:cs="宋体"/>
                <w:color w:val="auto"/>
                <w:kern w:val="0"/>
                <w:szCs w:val="21"/>
                <w:highlight w:val="none"/>
              </w:rPr>
            </w:pPr>
          </w:p>
        </w:tc>
      </w:tr>
      <w:tr>
        <w:tblPrEx>
          <w:tblLayout w:type="fixed"/>
          <w:tblCellMar>
            <w:top w:w="0" w:type="dxa"/>
            <w:left w:w="108" w:type="dxa"/>
            <w:bottom w:w="0" w:type="dxa"/>
            <w:right w:w="108" w:type="dxa"/>
          </w:tblCellMar>
        </w:tblPrEx>
        <w:trPr>
          <w:trHeight w:val="540" w:hRule="atLeast"/>
        </w:trPr>
        <w:tc>
          <w:tcPr>
            <w:tcW w:w="723" w:type="dxa"/>
            <w:tcBorders>
              <w:top w:val="nil"/>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13</w:t>
            </w:r>
          </w:p>
        </w:tc>
        <w:tc>
          <w:tcPr>
            <w:tcW w:w="3686"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实验中学</w:t>
            </w:r>
          </w:p>
        </w:tc>
        <w:tc>
          <w:tcPr>
            <w:tcW w:w="1137"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高中数学</w:t>
            </w:r>
          </w:p>
        </w:tc>
        <w:tc>
          <w:tcPr>
            <w:tcW w:w="652"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1</w:t>
            </w:r>
          </w:p>
        </w:tc>
        <w:tc>
          <w:tcPr>
            <w:tcW w:w="904" w:type="dxa"/>
            <w:tcBorders>
              <w:top w:val="single" w:color="auto" w:sz="4" w:space="0"/>
              <w:left w:val="nil"/>
              <w:bottom w:val="single" w:color="auto" w:sz="4" w:space="0"/>
              <w:right w:val="single" w:color="auto" w:sz="4" w:space="0"/>
            </w:tcBorders>
            <w:shd w:val="clear" w:color="000000" w:fill="FFFFFF"/>
            <w:vAlign w:val="center"/>
          </w:tcPr>
          <w:p>
            <w:pPr>
              <w:shd w:val="clear"/>
              <w:spacing w:line="240" w:lineRule="exact"/>
              <w:jc w:val="center"/>
              <w:rPr>
                <w:rFonts w:hint="eastAsia"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55周岁及以下</w:t>
            </w:r>
          </w:p>
        </w:tc>
        <w:tc>
          <w:tcPr>
            <w:tcW w:w="2552" w:type="dxa"/>
            <w:tcBorders>
              <w:top w:val="single" w:color="auto" w:sz="4" w:space="0"/>
              <w:left w:val="single" w:color="auto" w:sz="4" w:space="0"/>
              <w:bottom w:val="single" w:color="auto" w:sz="4" w:space="0"/>
              <w:right w:val="single" w:color="auto" w:sz="4" w:space="0"/>
            </w:tcBorders>
            <w:shd w:val="clear" w:color="000000" w:fill="FFFFFF"/>
            <w:vAlign w:val="center"/>
          </w:tcPr>
          <w:p>
            <w:pPr>
              <w:shd w:val="clear"/>
              <w:spacing w:line="240" w:lineRule="exact"/>
              <w:jc w:val="center"/>
              <w:rPr>
                <w:rFonts w:hint="eastAsia"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国民教育本科及以上</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1409" w:type="dxa"/>
            <w:vMerge w:val="continue"/>
            <w:tcBorders>
              <w:left w:val="single" w:color="auto" w:sz="4" w:space="0"/>
              <w:right w:val="single" w:color="auto" w:sz="4" w:space="0"/>
            </w:tcBorders>
            <w:shd w:val="clear" w:color="000000" w:fill="FFFFFF"/>
          </w:tcPr>
          <w:p>
            <w:pPr>
              <w:widowControl/>
              <w:shd w:val="clear"/>
              <w:spacing w:line="240" w:lineRule="exact"/>
              <w:jc w:val="left"/>
              <w:rPr>
                <w:rFonts w:ascii="方正仿宋_GBK" w:hAnsi="宋体" w:eastAsia="方正仿宋_GBK" w:cs="宋体"/>
                <w:color w:val="auto"/>
                <w:kern w:val="0"/>
                <w:szCs w:val="21"/>
                <w:highlight w:val="none"/>
              </w:rPr>
            </w:pPr>
          </w:p>
        </w:tc>
        <w:tc>
          <w:tcPr>
            <w:tcW w:w="1409" w:type="dxa"/>
            <w:vMerge w:val="continue"/>
            <w:tcBorders>
              <w:left w:val="single" w:color="auto" w:sz="4" w:space="0"/>
              <w:right w:val="single" w:color="auto" w:sz="4" w:space="0"/>
            </w:tcBorders>
            <w:shd w:val="clear" w:color="000000" w:fill="FFFFFF"/>
            <w:vAlign w:val="center"/>
          </w:tcPr>
          <w:p>
            <w:pPr>
              <w:widowControl/>
              <w:shd w:val="clear"/>
              <w:spacing w:line="240" w:lineRule="exact"/>
              <w:jc w:val="left"/>
              <w:rPr>
                <w:rFonts w:ascii="方正仿宋_GBK" w:hAnsi="宋体" w:eastAsia="方正仿宋_GBK" w:cs="宋体"/>
                <w:color w:val="auto"/>
                <w:kern w:val="0"/>
                <w:szCs w:val="21"/>
                <w:highlight w:val="none"/>
              </w:rPr>
            </w:pPr>
          </w:p>
        </w:tc>
      </w:tr>
      <w:tr>
        <w:tblPrEx>
          <w:tblLayout w:type="fixed"/>
          <w:tblCellMar>
            <w:top w:w="0" w:type="dxa"/>
            <w:left w:w="108" w:type="dxa"/>
            <w:bottom w:w="0" w:type="dxa"/>
            <w:right w:w="108" w:type="dxa"/>
          </w:tblCellMar>
        </w:tblPrEx>
        <w:trPr>
          <w:trHeight w:val="540" w:hRule="atLeast"/>
        </w:trPr>
        <w:tc>
          <w:tcPr>
            <w:tcW w:w="723" w:type="dxa"/>
            <w:tcBorders>
              <w:top w:val="nil"/>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14</w:t>
            </w:r>
          </w:p>
        </w:tc>
        <w:tc>
          <w:tcPr>
            <w:tcW w:w="3686"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育才职业教育中心</w:t>
            </w:r>
          </w:p>
        </w:tc>
        <w:tc>
          <w:tcPr>
            <w:tcW w:w="1137"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中职英语</w:t>
            </w:r>
          </w:p>
        </w:tc>
        <w:tc>
          <w:tcPr>
            <w:tcW w:w="652"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1</w:t>
            </w:r>
          </w:p>
        </w:tc>
        <w:tc>
          <w:tcPr>
            <w:tcW w:w="904" w:type="dxa"/>
            <w:tcBorders>
              <w:top w:val="single" w:color="auto" w:sz="4" w:space="0"/>
              <w:left w:val="nil"/>
              <w:bottom w:val="single" w:color="auto" w:sz="4" w:space="0"/>
              <w:right w:val="single" w:color="auto" w:sz="4" w:space="0"/>
            </w:tcBorders>
            <w:shd w:val="clear" w:color="000000" w:fill="FFFFFF"/>
            <w:vAlign w:val="center"/>
          </w:tcPr>
          <w:p>
            <w:pPr>
              <w:shd w:val="clear"/>
              <w:spacing w:line="240" w:lineRule="exact"/>
              <w:jc w:val="center"/>
              <w:rPr>
                <w:rFonts w:hint="eastAsia"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55周岁及以下</w:t>
            </w:r>
          </w:p>
        </w:tc>
        <w:tc>
          <w:tcPr>
            <w:tcW w:w="2552" w:type="dxa"/>
            <w:tcBorders>
              <w:top w:val="single" w:color="auto" w:sz="4" w:space="0"/>
              <w:left w:val="single" w:color="auto" w:sz="4" w:space="0"/>
              <w:bottom w:val="single" w:color="auto" w:sz="4" w:space="0"/>
              <w:right w:val="single" w:color="auto" w:sz="4" w:space="0"/>
            </w:tcBorders>
            <w:shd w:val="clear" w:color="000000" w:fill="FFFFFF"/>
            <w:vAlign w:val="center"/>
          </w:tcPr>
          <w:p>
            <w:pPr>
              <w:shd w:val="clear"/>
              <w:spacing w:line="240" w:lineRule="exact"/>
              <w:jc w:val="center"/>
              <w:rPr>
                <w:rFonts w:hint="eastAsia"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国民教育本科及以上</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1409" w:type="dxa"/>
            <w:vMerge w:val="continue"/>
            <w:tcBorders>
              <w:left w:val="single" w:color="auto" w:sz="4" w:space="0"/>
              <w:right w:val="single" w:color="auto" w:sz="4" w:space="0"/>
            </w:tcBorders>
            <w:shd w:val="clear" w:color="000000" w:fill="FFFFFF"/>
          </w:tcPr>
          <w:p>
            <w:pPr>
              <w:widowControl/>
              <w:shd w:val="clear"/>
              <w:spacing w:line="240" w:lineRule="exact"/>
              <w:jc w:val="left"/>
              <w:rPr>
                <w:rFonts w:ascii="方正仿宋_GBK" w:hAnsi="宋体" w:eastAsia="方正仿宋_GBK" w:cs="宋体"/>
                <w:color w:val="auto"/>
                <w:kern w:val="0"/>
                <w:szCs w:val="21"/>
                <w:highlight w:val="none"/>
              </w:rPr>
            </w:pPr>
          </w:p>
        </w:tc>
        <w:tc>
          <w:tcPr>
            <w:tcW w:w="1409" w:type="dxa"/>
            <w:vMerge w:val="continue"/>
            <w:tcBorders>
              <w:left w:val="single" w:color="auto" w:sz="4" w:space="0"/>
              <w:right w:val="single" w:color="auto" w:sz="4" w:space="0"/>
            </w:tcBorders>
            <w:shd w:val="clear" w:color="000000" w:fill="FFFFFF"/>
            <w:vAlign w:val="center"/>
          </w:tcPr>
          <w:p>
            <w:pPr>
              <w:widowControl/>
              <w:shd w:val="clear"/>
              <w:spacing w:line="240" w:lineRule="exact"/>
              <w:jc w:val="left"/>
              <w:rPr>
                <w:rFonts w:ascii="方正仿宋_GBK" w:hAnsi="宋体" w:eastAsia="方正仿宋_GBK" w:cs="宋体"/>
                <w:color w:val="auto"/>
                <w:kern w:val="0"/>
                <w:szCs w:val="21"/>
                <w:highlight w:val="none"/>
              </w:rPr>
            </w:pPr>
          </w:p>
        </w:tc>
      </w:tr>
      <w:tr>
        <w:tblPrEx>
          <w:tblLayout w:type="fixed"/>
          <w:tblCellMar>
            <w:top w:w="0" w:type="dxa"/>
            <w:left w:w="108" w:type="dxa"/>
            <w:bottom w:w="0" w:type="dxa"/>
            <w:right w:w="108" w:type="dxa"/>
          </w:tblCellMar>
        </w:tblPrEx>
        <w:trPr>
          <w:trHeight w:val="540" w:hRule="atLeast"/>
        </w:trPr>
        <w:tc>
          <w:tcPr>
            <w:tcW w:w="723" w:type="dxa"/>
            <w:tcBorders>
              <w:top w:val="nil"/>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15</w:t>
            </w:r>
          </w:p>
        </w:tc>
        <w:tc>
          <w:tcPr>
            <w:tcW w:w="3686"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合川中学、太和中学</w:t>
            </w:r>
          </w:p>
        </w:tc>
        <w:tc>
          <w:tcPr>
            <w:tcW w:w="1137"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高中生物</w:t>
            </w:r>
          </w:p>
        </w:tc>
        <w:tc>
          <w:tcPr>
            <w:tcW w:w="652"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1</w:t>
            </w:r>
          </w:p>
        </w:tc>
        <w:tc>
          <w:tcPr>
            <w:tcW w:w="904" w:type="dxa"/>
            <w:tcBorders>
              <w:top w:val="single" w:color="auto" w:sz="4" w:space="0"/>
              <w:left w:val="nil"/>
              <w:bottom w:val="single" w:color="auto" w:sz="4" w:space="0"/>
              <w:right w:val="single" w:color="auto" w:sz="4" w:space="0"/>
            </w:tcBorders>
            <w:shd w:val="clear" w:color="000000" w:fill="FFFFFF"/>
            <w:vAlign w:val="center"/>
          </w:tcPr>
          <w:p>
            <w:pPr>
              <w:shd w:val="clear"/>
              <w:spacing w:line="240" w:lineRule="exact"/>
              <w:jc w:val="center"/>
              <w:rPr>
                <w:rFonts w:hint="eastAsia"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55周岁及以下</w:t>
            </w:r>
          </w:p>
        </w:tc>
        <w:tc>
          <w:tcPr>
            <w:tcW w:w="2552" w:type="dxa"/>
            <w:tcBorders>
              <w:top w:val="single" w:color="auto" w:sz="4" w:space="0"/>
              <w:left w:val="single" w:color="auto" w:sz="4" w:space="0"/>
              <w:bottom w:val="single" w:color="auto" w:sz="4" w:space="0"/>
              <w:right w:val="single" w:color="auto" w:sz="4" w:space="0"/>
            </w:tcBorders>
            <w:shd w:val="clear" w:color="000000" w:fill="FFFFFF"/>
            <w:vAlign w:val="center"/>
          </w:tcPr>
          <w:p>
            <w:pPr>
              <w:shd w:val="clear"/>
              <w:spacing w:line="240" w:lineRule="exact"/>
              <w:jc w:val="center"/>
              <w:rPr>
                <w:rFonts w:hint="eastAsia"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国民教育本科及以上</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1409" w:type="dxa"/>
            <w:vMerge w:val="continue"/>
            <w:tcBorders>
              <w:left w:val="single" w:color="auto" w:sz="4" w:space="0"/>
              <w:right w:val="single" w:color="auto" w:sz="4" w:space="0"/>
            </w:tcBorders>
            <w:shd w:val="clear" w:color="000000" w:fill="FFFFFF"/>
          </w:tcPr>
          <w:p>
            <w:pPr>
              <w:widowControl/>
              <w:shd w:val="clear"/>
              <w:spacing w:line="240" w:lineRule="exact"/>
              <w:jc w:val="left"/>
              <w:rPr>
                <w:rFonts w:ascii="方正仿宋_GBK" w:hAnsi="宋体" w:eastAsia="方正仿宋_GBK" w:cs="宋体"/>
                <w:color w:val="auto"/>
                <w:kern w:val="0"/>
                <w:szCs w:val="21"/>
                <w:highlight w:val="none"/>
              </w:rPr>
            </w:pPr>
          </w:p>
        </w:tc>
        <w:tc>
          <w:tcPr>
            <w:tcW w:w="1409" w:type="dxa"/>
            <w:vMerge w:val="continue"/>
            <w:tcBorders>
              <w:left w:val="single" w:color="auto" w:sz="4" w:space="0"/>
              <w:right w:val="single" w:color="auto" w:sz="4" w:space="0"/>
            </w:tcBorders>
            <w:shd w:val="clear" w:color="000000" w:fill="FFFFFF"/>
            <w:vAlign w:val="center"/>
          </w:tcPr>
          <w:p>
            <w:pPr>
              <w:widowControl/>
              <w:shd w:val="clear"/>
              <w:spacing w:line="240" w:lineRule="exact"/>
              <w:jc w:val="left"/>
              <w:rPr>
                <w:rFonts w:ascii="方正仿宋_GBK" w:hAnsi="宋体" w:eastAsia="方正仿宋_GBK" w:cs="宋体"/>
                <w:color w:val="auto"/>
                <w:kern w:val="0"/>
                <w:szCs w:val="21"/>
                <w:highlight w:val="none"/>
              </w:rPr>
            </w:pPr>
          </w:p>
        </w:tc>
      </w:tr>
      <w:tr>
        <w:tblPrEx>
          <w:tblLayout w:type="fixed"/>
          <w:tblCellMar>
            <w:top w:w="0" w:type="dxa"/>
            <w:left w:w="108" w:type="dxa"/>
            <w:bottom w:w="0" w:type="dxa"/>
            <w:right w:w="108" w:type="dxa"/>
          </w:tblCellMar>
        </w:tblPrEx>
        <w:trPr>
          <w:trHeight w:val="540" w:hRule="atLeast"/>
        </w:trPr>
        <w:tc>
          <w:tcPr>
            <w:tcW w:w="723" w:type="dxa"/>
            <w:tcBorders>
              <w:top w:val="nil"/>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16</w:t>
            </w:r>
          </w:p>
        </w:tc>
        <w:tc>
          <w:tcPr>
            <w:tcW w:w="3686"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实验中学、龙市中学</w:t>
            </w:r>
          </w:p>
        </w:tc>
        <w:tc>
          <w:tcPr>
            <w:tcW w:w="1137"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高中英语</w:t>
            </w:r>
          </w:p>
        </w:tc>
        <w:tc>
          <w:tcPr>
            <w:tcW w:w="652"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1</w:t>
            </w:r>
          </w:p>
        </w:tc>
        <w:tc>
          <w:tcPr>
            <w:tcW w:w="904" w:type="dxa"/>
            <w:tcBorders>
              <w:top w:val="single" w:color="auto" w:sz="4" w:space="0"/>
              <w:left w:val="nil"/>
              <w:bottom w:val="single" w:color="auto" w:sz="4" w:space="0"/>
              <w:right w:val="single" w:color="auto" w:sz="4" w:space="0"/>
            </w:tcBorders>
            <w:shd w:val="clear" w:color="000000" w:fill="FFFFFF"/>
            <w:vAlign w:val="center"/>
          </w:tcPr>
          <w:p>
            <w:pPr>
              <w:shd w:val="clear"/>
              <w:spacing w:line="240" w:lineRule="exact"/>
              <w:jc w:val="center"/>
              <w:rPr>
                <w:rFonts w:hint="eastAsia"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55周岁及以下</w:t>
            </w:r>
          </w:p>
        </w:tc>
        <w:tc>
          <w:tcPr>
            <w:tcW w:w="2552" w:type="dxa"/>
            <w:tcBorders>
              <w:top w:val="single" w:color="auto" w:sz="4" w:space="0"/>
              <w:left w:val="single" w:color="auto" w:sz="4" w:space="0"/>
              <w:bottom w:val="single" w:color="auto" w:sz="4" w:space="0"/>
              <w:right w:val="single" w:color="auto" w:sz="4" w:space="0"/>
            </w:tcBorders>
            <w:shd w:val="clear" w:color="000000" w:fill="FFFFFF"/>
            <w:vAlign w:val="center"/>
          </w:tcPr>
          <w:p>
            <w:pPr>
              <w:shd w:val="clear"/>
              <w:spacing w:line="240" w:lineRule="exact"/>
              <w:jc w:val="center"/>
              <w:rPr>
                <w:rFonts w:hint="eastAsia"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国民教育本科及以上</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1409" w:type="dxa"/>
            <w:vMerge w:val="continue"/>
            <w:tcBorders>
              <w:left w:val="single" w:color="auto" w:sz="4" w:space="0"/>
              <w:right w:val="single" w:color="auto" w:sz="4" w:space="0"/>
            </w:tcBorders>
            <w:shd w:val="clear" w:color="000000" w:fill="FFFFFF"/>
          </w:tcPr>
          <w:p>
            <w:pPr>
              <w:widowControl/>
              <w:shd w:val="clear"/>
              <w:spacing w:line="240" w:lineRule="exact"/>
              <w:jc w:val="left"/>
              <w:rPr>
                <w:rFonts w:ascii="方正仿宋_GBK" w:hAnsi="宋体" w:eastAsia="方正仿宋_GBK" w:cs="宋体"/>
                <w:color w:val="auto"/>
                <w:kern w:val="0"/>
                <w:szCs w:val="21"/>
                <w:highlight w:val="none"/>
              </w:rPr>
            </w:pPr>
          </w:p>
        </w:tc>
        <w:tc>
          <w:tcPr>
            <w:tcW w:w="1409" w:type="dxa"/>
            <w:vMerge w:val="continue"/>
            <w:tcBorders>
              <w:left w:val="single" w:color="auto" w:sz="4" w:space="0"/>
              <w:right w:val="single" w:color="auto" w:sz="4" w:space="0"/>
            </w:tcBorders>
            <w:shd w:val="clear" w:color="000000" w:fill="FFFFFF"/>
            <w:vAlign w:val="center"/>
          </w:tcPr>
          <w:p>
            <w:pPr>
              <w:widowControl/>
              <w:shd w:val="clear"/>
              <w:spacing w:line="240" w:lineRule="exact"/>
              <w:jc w:val="left"/>
              <w:rPr>
                <w:rFonts w:ascii="方正仿宋_GBK" w:hAnsi="宋体" w:eastAsia="方正仿宋_GBK" w:cs="宋体"/>
                <w:color w:val="auto"/>
                <w:kern w:val="0"/>
                <w:szCs w:val="21"/>
                <w:highlight w:val="none"/>
              </w:rPr>
            </w:pPr>
          </w:p>
        </w:tc>
      </w:tr>
      <w:tr>
        <w:tblPrEx>
          <w:tblLayout w:type="fixed"/>
          <w:tblCellMar>
            <w:top w:w="0" w:type="dxa"/>
            <w:left w:w="108" w:type="dxa"/>
            <w:bottom w:w="0" w:type="dxa"/>
            <w:right w:w="108" w:type="dxa"/>
          </w:tblCellMar>
        </w:tblPrEx>
        <w:trPr>
          <w:trHeight w:val="540" w:hRule="atLeast"/>
        </w:trPr>
        <w:tc>
          <w:tcPr>
            <w:tcW w:w="723" w:type="dxa"/>
            <w:tcBorders>
              <w:top w:val="nil"/>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17</w:t>
            </w:r>
          </w:p>
        </w:tc>
        <w:tc>
          <w:tcPr>
            <w:tcW w:w="3686"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实验中学、龙市中学</w:t>
            </w:r>
          </w:p>
        </w:tc>
        <w:tc>
          <w:tcPr>
            <w:tcW w:w="1137"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高中政治</w:t>
            </w:r>
          </w:p>
        </w:tc>
        <w:tc>
          <w:tcPr>
            <w:tcW w:w="652" w:type="dxa"/>
            <w:tcBorders>
              <w:top w:val="nil"/>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r>
              <w:rPr>
                <w:rFonts w:hint="eastAsia" w:ascii="方正仿宋_GBK" w:eastAsia="方正仿宋_GBK"/>
                <w:color w:val="auto"/>
                <w:szCs w:val="21"/>
                <w:highlight w:val="none"/>
              </w:rPr>
              <w:t>1</w:t>
            </w:r>
          </w:p>
        </w:tc>
        <w:tc>
          <w:tcPr>
            <w:tcW w:w="904" w:type="dxa"/>
            <w:tcBorders>
              <w:top w:val="single" w:color="auto" w:sz="4" w:space="0"/>
              <w:left w:val="nil"/>
              <w:bottom w:val="single" w:color="auto" w:sz="4" w:space="0"/>
              <w:right w:val="single" w:color="auto" w:sz="4" w:space="0"/>
            </w:tcBorders>
            <w:shd w:val="clear" w:color="000000" w:fill="FFFFFF"/>
            <w:vAlign w:val="center"/>
          </w:tcPr>
          <w:p>
            <w:pPr>
              <w:shd w:val="clear"/>
              <w:spacing w:line="240" w:lineRule="exact"/>
              <w:jc w:val="center"/>
              <w:rPr>
                <w:rFonts w:hint="eastAsia"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55周岁及以下</w:t>
            </w:r>
          </w:p>
        </w:tc>
        <w:tc>
          <w:tcPr>
            <w:tcW w:w="2552" w:type="dxa"/>
            <w:tcBorders>
              <w:top w:val="single" w:color="auto" w:sz="4" w:space="0"/>
              <w:left w:val="single" w:color="auto" w:sz="4" w:space="0"/>
              <w:bottom w:val="single" w:color="auto" w:sz="4" w:space="0"/>
              <w:right w:val="single" w:color="auto" w:sz="4" w:space="0"/>
            </w:tcBorders>
            <w:shd w:val="clear" w:color="000000" w:fill="FFFFFF"/>
            <w:vAlign w:val="center"/>
          </w:tcPr>
          <w:p>
            <w:pPr>
              <w:shd w:val="clear"/>
              <w:spacing w:line="240" w:lineRule="exact"/>
              <w:jc w:val="center"/>
              <w:rPr>
                <w:rFonts w:hint="eastAsia" w:ascii="方正仿宋_GBK" w:hAnsi="宋体" w:eastAsia="方正仿宋_GBK" w:cs="宋体"/>
                <w:color w:val="auto"/>
                <w:szCs w:val="21"/>
                <w:highlight w:val="none"/>
              </w:rPr>
            </w:pPr>
            <w:r>
              <w:rPr>
                <w:rFonts w:hint="eastAsia" w:ascii="方正仿宋_GBK" w:hAnsi="宋体" w:eastAsia="方正仿宋_GBK" w:cs="宋体"/>
                <w:color w:val="auto"/>
                <w:szCs w:val="21"/>
                <w:highlight w:val="none"/>
              </w:rPr>
              <w:t>国民教育本科及以上</w:t>
            </w:r>
          </w:p>
        </w:tc>
        <w:tc>
          <w:tcPr>
            <w:tcW w:w="8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shd w:val="clear"/>
              <w:spacing w:line="240" w:lineRule="exact"/>
              <w:jc w:val="center"/>
              <w:rPr>
                <w:rFonts w:ascii="方正仿宋_GBK" w:hAnsi="宋体" w:eastAsia="方正仿宋_GBK" w:cs="宋体"/>
                <w:color w:val="auto"/>
                <w:kern w:val="0"/>
                <w:szCs w:val="21"/>
                <w:highlight w:val="none"/>
              </w:rPr>
            </w:pPr>
            <w:r>
              <w:rPr>
                <w:rFonts w:hint="eastAsia" w:ascii="方正仿宋_GBK" w:hAnsi="宋体" w:eastAsia="方正仿宋_GBK" w:cs="宋体"/>
                <w:color w:val="auto"/>
                <w:kern w:val="0"/>
                <w:szCs w:val="21"/>
                <w:highlight w:val="none"/>
              </w:rPr>
              <w:t>不限</w:t>
            </w:r>
          </w:p>
        </w:tc>
        <w:tc>
          <w:tcPr>
            <w:tcW w:w="1409" w:type="dxa"/>
            <w:vMerge w:val="continue"/>
            <w:tcBorders>
              <w:left w:val="single" w:color="auto" w:sz="4" w:space="0"/>
              <w:bottom w:val="single" w:color="auto" w:sz="4" w:space="0"/>
              <w:right w:val="single" w:color="auto" w:sz="4" w:space="0"/>
            </w:tcBorders>
            <w:shd w:val="clear" w:color="000000" w:fill="FFFFFF"/>
          </w:tcPr>
          <w:p>
            <w:pPr>
              <w:widowControl/>
              <w:shd w:val="clear"/>
              <w:spacing w:line="240" w:lineRule="exact"/>
              <w:jc w:val="left"/>
              <w:rPr>
                <w:rFonts w:ascii="方正仿宋_GBK" w:hAnsi="宋体" w:eastAsia="方正仿宋_GBK" w:cs="宋体"/>
                <w:color w:val="auto"/>
                <w:kern w:val="0"/>
                <w:szCs w:val="21"/>
                <w:highlight w:val="none"/>
              </w:rPr>
            </w:pPr>
          </w:p>
        </w:tc>
        <w:tc>
          <w:tcPr>
            <w:tcW w:w="1409" w:type="dxa"/>
            <w:vMerge w:val="continue"/>
            <w:tcBorders>
              <w:left w:val="single" w:color="auto" w:sz="4" w:space="0"/>
              <w:right w:val="single" w:color="auto" w:sz="4" w:space="0"/>
            </w:tcBorders>
            <w:shd w:val="clear" w:color="000000" w:fill="FFFFFF"/>
            <w:vAlign w:val="center"/>
          </w:tcPr>
          <w:p>
            <w:pPr>
              <w:widowControl/>
              <w:shd w:val="clear"/>
              <w:spacing w:line="240" w:lineRule="exact"/>
              <w:jc w:val="left"/>
              <w:rPr>
                <w:rFonts w:ascii="方正仿宋_GBK" w:hAnsi="宋体" w:eastAsia="方正仿宋_GBK" w:cs="宋体"/>
                <w:color w:val="auto"/>
                <w:kern w:val="0"/>
                <w:szCs w:val="21"/>
                <w:highlight w:val="none"/>
              </w:rPr>
            </w:pPr>
          </w:p>
        </w:tc>
      </w:tr>
      <w:tr>
        <w:tblPrEx>
          <w:tblLayout w:type="fixed"/>
          <w:tblCellMar>
            <w:top w:w="0" w:type="dxa"/>
            <w:left w:w="108" w:type="dxa"/>
            <w:bottom w:w="0" w:type="dxa"/>
            <w:right w:w="108" w:type="dxa"/>
          </w:tblCellMar>
        </w:tblPrEx>
        <w:trPr>
          <w:trHeight w:val="540" w:hRule="atLeast"/>
        </w:trPr>
        <w:tc>
          <w:tcPr>
            <w:tcW w:w="440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b/>
                <w:color w:val="auto"/>
                <w:szCs w:val="21"/>
                <w:highlight w:val="none"/>
              </w:rPr>
            </w:pPr>
            <w:r>
              <w:rPr>
                <w:rFonts w:hint="eastAsia" w:ascii="方正仿宋_GBK" w:eastAsia="方正仿宋_GBK"/>
                <w:b/>
                <w:color w:val="auto"/>
                <w:szCs w:val="21"/>
                <w:highlight w:val="none"/>
              </w:rPr>
              <w:t>合  计</w:t>
            </w:r>
          </w:p>
        </w:tc>
        <w:tc>
          <w:tcPr>
            <w:tcW w:w="1137" w:type="dxa"/>
            <w:tcBorders>
              <w:top w:val="single" w:color="auto" w:sz="4" w:space="0"/>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color w:val="auto"/>
                <w:szCs w:val="21"/>
                <w:highlight w:val="none"/>
              </w:rPr>
            </w:pPr>
          </w:p>
        </w:tc>
        <w:tc>
          <w:tcPr>
            <w:tcW w:w="652" w:type="dxa"/>
            <w:tcBorders>
              <w:top w:val="single" w:color="auto" w:sz="4" w:space="0"/>
              <w:left w:val="nil"/>
              <w:bottom w:val="single" w:color="auto" w:sz="4" w:space="0"/>
              <w:right w:val="single" w:color="auto" w:sz="4" w:space="0"/>
            </w:tcBorders>
            <w:shd w:val="clear" w:color="000000" w:fill="FFFFFF"/>
            <w:vAlign w:val="center"/>
          </w:tcPr>
          <w:p>
            <w:pPr>
              <w:shd w:val="clear"/>
              <w:spacing w:line="240" w:lineRule="exact"/>
              <w:jc w:val="center"/>
              <w:rPr>
                <w:rFonts w:ascii="方正仿宋_GBK" w:eastAsia="方正仿宋_GBK"/>
                <w:b/>
                <w:color w:val="auto"/>
                <w:szCs w:val="21"/>
                <w:highlight w:val="none"/>
              </w:rPr>
            </w:pPr>
            <w:r>
              <w:rPr>
                <w:rFonts w:hint="eastAsia" w:ascii="方正仿宋_GBK" w:eastAsia="方正仿宋_GBK"/>
                <w:b/>
                <w:color w:val="auto"/>
                <w:szCs w:val="21"/>
                <w:highlight w:val="none"/>
              </w:rPr>
              <w:t>28</w:t>
            </w:r>
          </w:p>
        </w:tc>
        <w:tc>
          <w:tcPr>
            <w:tcW w:w="6695" w:type="dxa"/>
            <w:gridSpan w:val="5"/>
            <w:tcBorders>
              <w:top w:val="single" w:color="auto" w:sz="4" w:space="0"/>
              <w:left w:val="nil"/>
              <w:bottom w:val="single" w:color="auto" w:sz="4" w:space="0"/>
              <w:right w:val="single" w:color="auto" w:sz="4" w:space="0"/>
            </w:tcBorders>
            <w:shd w:val="clear" w:color="000000" w:fill="FFFFFF"/>
            <w:vAlign w:val="center"/>
          </w:tcPr>
          <w:p>
            <w:pPr>
              <w:widowControl/>
              <w:shd w:val="clear"/>
              <w:spacing w:line="240" w:lineRule="exact"/>
              <w:jc w:val="left"/>
              <w:rPr>
                <w:rFonts w:ascii="方正仿宋_GBK" w:hAnsi="宋体" w:eastAsia="方正仿宋_GBK" w:cs="宋体"/>
                <w:color w:val="auto"/>
                <w:szCs w:val="21"/>
                <w:highlight w:val="none"/>
              </w:rPr>
            </w:pPr>
          </w:p>
        </w:tc>
        <w:tc>
          <w:tcPr>
            <w:tcW w:w="1409" w:type="dxa"/>
            <w:tcBorders>
              <w:left w:val="single" w:color="auto" w:sz="4" w:space="0"/>
              <w:bottom w:val="single" w:color="auto" w:sz="4" w:space="0"/>
              <w:right w:val="single" w:color="auto" w:sz="4" w:space="0"/>
            </w:tcBorders>
            <w:shd w:val="clear" w:color="000000" w:fill="FFFFFF"/>
            <w:vAlign w:val="center"/>
          </w:tcPr>
          <w:p>
            <w:pPr>
              <w:widowControl/>
              <w:shd w:val="clear"/>
              <w:spacing w:line="240" w:lineRule="exact"/>
              <w:jc w:val="left"/>
              <w:rPr>
                <w:rFonts w:ascii="方正仿宋_GBK" w:hAnsi="宋体" w:eastAsia="方正仿宋_GBK" w:cs="宋体"/>
                <w:color w:val="auto"/>
                <w:kern w:val="0"/>
                <w:szCs w:val="21"/>
                <w:highlight w:val="none"/>
              </w:rPr>
            </w:pPr>
          </w:p>
        </w:tc>
      </w:tr>
    </w:tbl>
    <w:p>
      <w:pPr>
        <w:pStyle w:val="5"/>
        <w:shd w:val="clear"/>
        <w:spacing w:before="0" w:beforeAutospacing="0" w:after="0" w:afterAutospacing="0" w:line="560" w:lineRule="exact"/>
        <w:jc w:val="center"/>
        <w:rPr>
          <w:rFonts w:ascii="方正小标宋_GBK" w:hAnsi="微软雅黑" w:eastAsia="方正小标宋_GBK"/>
          <w:color w:val="auto"/>
          <w:sz w:val="32"/>
          <w:szCs w:val="32"/>
          <w:highlight w:val="none"/>
        </w:rPr>
      </w:pPr>
    </w:p>
    <w:p>
      <w:pPr>
        <w:pStyle w:val="5"/>
        <w:shd w:val="clear"/>
        <w:spacing w:before="0" w:beforeAutospacing="0" w:after="0" w:afterAutospacing="0" w:line="560" w:lineRule="exact"/>
        <w:jc w:val="center"/>
        <w:rPr>
          <w:rFonts w:ascii="方正小标宋_GBK" w:hAnsi="微软雅黑" w:eastAsia="方正小标宋_GBK"/>
          <w:color w:val="auto"/>
          <w:sz w:val="32"/>
          <w:szCs w:val="32"/>
          <w:highlight w:val="none"/>
        </w:rPr>
      </w:pPr>
    </w:p>
    <w:p>
      <w:pPr>
        <w:pStyle w:val="5"/>
        <w:shd w:val="clear"/>
        <w:spacing w:before="0" w:beforeAutospacing="0" w:after="0" w:afterAutospacing="0" w:line="560" w:lineRule="exact"/>
        <w:jc w:val="center"/>
        <w:rPr>
          <w:rFonts w:ascii="方正小标宋_GBK" w:hAnsi="微软雅黑" w:eastAsia="方正小标宋_GBK"/>
          <w:color w:val="auto"/>
          <w:sz w:val="32"/>
          <w:szCs w:val="32"/>
          <w:highlight w:val="none"/>
        </w:rPr>
      </w:pPr>
    </w:p>
    <w:p>
      <w:pPr>
        <w:pStyle w:val="5"/>
        <w:shd w:val="clear"/>
        <w:spacing w:before="0" w:beforeAutospacing="0" w:after="0" w:afterAutospacing="0" w:line="560" w:lineRule="exact"/>
        <w:jc w:val="center"/>
        <w:rPr>
          <w:rFonts w:ascii="方正小标宋_GBK" w:hAnsi="微软雅黑" w:eastAsia="方正小标宋_GBK"/>
          <w:color w:val="auto"/>
          <w:sz w:val="32"/>
          <w:szCs w:val="32"/>
          <w:highlight w:val="none"/>
        </w:rPr>
      </w:pPr>
    </w:p>
    <w:p>
      <w:pPr>
        <w:pStyle w:val="5"/>
        <w:shd w:val="clear"/>
        <w:spacing w:before="0" w:beforeAutospacing="0" w:after="0" w:afterAutospacing="0" w:line="560" w:lineRule="exact"/>
        <w:rPr>
          <w:rFonts w:ascii="方正黑体_GBK" w:hAnsi="微软雅黑" w:eastAsia="方正黑体_GBK"/>
          <w:color w:val="auto"/>
          <w:sz w:val="32"/>
          <w:szCs w:val="32"/>
          <w:highlight w:val="none"/>
        </w:rPr>
      </w:pPr>
    </w:p>
    <w:sectPr>
      <w:footerReference r:id="rId3" w:type="default"/>
      <w:pgSz w:w="16838" w:h="11906" w:orient="landscape"/>
      <w:pgMar w:top="1418"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modern"/>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51574"/>
    </w:sdtPr>
    <w:sdtEndPr>
      <w:rPr>
        <w:sz w:val="21"/>
        <w:szCs w:val="21"/>
      </w:rPr>
    </w:sdtEndPr>
    <w:sdtContent>
      <w:p>
        <w:pPr>
          <w:pStyle w:val="3"/>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w:t>
        </w:r>
        <w:r>
          <w:rPr>
            <w:sz w:val="21"/>
            <w:szCs w:val="21"/>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772"/>
    <w:rsid w:val="000220A9"/>
    <w:rsid w:val="00036056"/>
    <w:rsid w:val="00076D5F"/>
    <w:rsid w:val="0008168E"/>
    <w:rsid w:val="000B56D8"/>
    <w:rsid w:val="000B7879"/>
    <w:rsid w:val="000D22BF"/>
    <w:rsid w:val="001068B7"/>
    <w:rsid w:val="00111466"/>
    <w:rsid w:val="0013518E"/>
    <w:rsid w:val="00153772"/>
    <w:rsid w:val="001701B7"/>
    <w:rsid w:val="001C1A39"/>
    <w:rsid w:val="001F3111"/>
    <w:rsid w:val="001F4676"/>
    <w:rsid w:val="001F5E08"/>
    <w:rsid w:val="002120C1"/>
    <w:rsid w:val="00232B8E"/>
    <w:rsid w:val="00233EF4"/>
    <w:rsid w:val="00244759"/>
    <w:rsid w:val="0025765C"/>
    <w:rsid w:val="002676CE"/>
    <w:rsid w:val="00276ED2"/>
    <w:rsid w:val="00291379"/>
    <w:rsid w:val="0029165F"/>
    <w:rsid w:val="002E0D05"/>
    <w:rsid w:val="00322641"/>
    <w:rsid w:val="0037373C"/>
    <w:rsid w:val="00375A27"/>
    <w:rsid w:val="003A2550"/>
    <w:rsid w:val="003F6B3F"/>
    <w:rsid w:val="00431A35"/>
    <w:rsid w:val="0044634A"/>
    <w:rsid w:val="00454C10"/>
    <w:rsid w:val="00472B6B"/>
    <w:rsid w:val="004839B7"/>
    <w:rsid w:val="00485CED"/>
    <w:rsid w:val="004A0E1A"/>
    <w:rsid w:val="004B0B23"/>
    <w:rsid w:val="004B520E"/>
    <w:rsid w:val="004C0D50"/>
    <w:rsid w:val="004C654D"/>
    <w:rsid w:val="004C7683"/>
    <w:rsid w:val="004E457F"/>
    <w:rsid w:val="005050FD"/>
    <w:rsid w:val="005419B9"/>
    <w:rsid w:val="0055603D"/>
    <w:rsid w:val="0057008F"/>
    <w:rsid w:val="005736CF"/>
    <w:rsid w:val="005862D2"/>
    <w:rsid w:val="005D1646"/>
    <w:rsid w:val="005F1493"/>
    <w:rsid w:val="00630D16"/>
    <w:rsid w:val="006351B1"/>
    <w:rsid w:val="00650F73"/>
    <w:rsid w:val="00673AB9"/>
    <w:rsid w:val="006843E8"/>
    <w:rsid w:val="006C0401"/>
    <w:rsid w:val="006C5CB2"/>
    <w:rsid w:val="006F4BCF"/>
    <w:rsid w:val="00701650"/>
    <w:rsid w:val="00733C50"/>
    <w:rsid w:val="00750D0A"/>
    <w:rsid w:val="00762A53"/>
    <w:rsid w:val="007675FC"/>
    <w:rsid w:val="00767735"/>
    <w:rsid w:val="00781599"/>
    <w:rsid w:val="00797A79"/>
    <w:rsid w:val="007A2ACB"/>
    <w:rsid w:val="007A47B3"/>
    <w:rsid w:val="007F63F0"/>
    <w:rsid w:val="00802AC0"/>
    <w:rsid w:val="00802AF5"/>
    <w:rsid w:val="00813C4B"/>
    <w:rsid w:val="0082470B"/>
    <w:rsid w:val="008421D9"/>
    <w:rsid w:val="00882F0A"/>
    <w:rsid w:val="008D4196"/>
    <w:rsid w:val="008E0F13"/>
    <w:rsid w:val="00903382"/>
    <w:rsid w:val="00905D89"/>
    <w:rsid w:val="00930DFA"/>
    <w:rsid w:val="00955E96"/>
    <w:rsid w:val="00970C89"/>
    <w:rsid w:val="009A0EC3"/>
    <w:rsid w:val="009A6A4A"/>
    <w:rsid w:val="009B5A93"/>
    <w:rsid w:val="009C7F82"/>
    <w:rsid w:val="00A01981"/>
    <w:rsid w:val="00A1266B"/>
    <w:rsid w:val="00A424C5"/>
    <w:rsid w:val="00A76496"/>
    <w:rsid w:val="00AA6CFE"/>
    <w:rsid w:val="00AA76FF"/>
    <w:rsid w:val="00AB0543"/>
    <w:rsid w:val="00AC29DE"/>
    <w:rsid w:val="00AD751B"/>
    <w:rsid w:val="00AE0182"/>
    <w:rsid w:val="00AE0D31"/>
    <w:rsid w:val="00AF48A3"/>
    <w:rsid w:val="00AF6D9C"/>
    <w:rsid w:val="00B37A10"/>
    <w:rsid w:val="00B64406"/>
    <w:rsid w:val="00BC2B7D"/>
    <w:rsid w:val="00BE4066"/>
    <w:rsid w:val="00BE65F7"/>
    <w:rsid w:val="00BE79D7"/>
    <w:rsid w:val="00C02C45"/>
    <w:rsid w:val="00C141FB"/>
    <w:rsid w:val="00C26C71"/>
    <w:rsid w:val="00C540CB"/>
    <w:rsid w:val="00C62862"/>
    <w:rsid w:val="00C74E1D"/>
    <w:rsid w:val="00C924B1"/>
    <w:rsid w:val="00CE7AD9"/>
    <w:rsid w:val="00D15081"/>
    <w:rsid w:val="00D31FFC"/>
    <w:rsid w:val="00D376F7"/>
    <w:rsid w:val="00D61278"/>
    <w:rsid w:val="00D75F6B"/>
    <w:rsid w:val="00D84096"/>
    <w:rsid w:val="00D857BC"/>
    <w:rsid w:val="00D95248"/>
    <w:rsid w:val="00DD14C8"/>
    <w:rsid w:val="00E40659"/>
    <w:rsid w:val="00E53E51"/>
    <w:rsid w:val="00E55EB7"/>
    <w:rsid w:val="00E609F4"/>
    <w:rsid w:val="00E774E5"/>
    <w:rsid w:val="00E8121A"/>
    <w:rsid w:val="00E91986"/>
    <w:rsid w:val="00E91BC5"/>
    <w:rsid w:val="00EA1BC0"/>
    <w:rsid w:val="00ED2325"/>
    <w:rsid w:val="00ED266B"/>
    <w:rsid w:val="00EF285E"/>
    <w:rsid w:val="00F2344F"/>
    <w:rsid w:val="00F40683"/>
    <w:rsid w:val="00F853D5"/>
    <w:rsid w:val="00F87739"/>
    <w:rsid w:val="00FB0DC9"/>
    <w:rsid w:val="00FD7E7A"/>
    <w:rsid w:val="00FE0892"/>
    <w:rsid w:val="00FE6009"/>
    <w:rsid w:val="00FF114A"/>
    <w:rsid w:val="01012696"/>
    <w:rsid w:val="029E3F53"/>
    <w:rsid w:val="03DF4795"/>
    <w:rsid w:val="03DF51FE"/>
    <w:rsid w:val="04B863C0"/>
    <w:rsid w:val="04EF7495"/>
    <w:rsid w:val="054F297C"/>
    <w:rsid w:val="076C24E6"/>
    <w:rsid w:val="07D826CD"/>
    <w:rsid w:val="0D7C224B"/>
    <w:rsid w:val="0EA92475"/>
    <w:rsid w:val="0F017165"/>
    <w:rsid w:val="0FB00B2A"/>
    <w:rsid w:val="111C78B7"/>
    <w:rsid w:val="119B7390"/>
    <w:rsid w:val="14D50A08"/>
    <w:rsid w:val="186077F6"/>
    <w:rsid w:val="197852E8"/>
    <w:rsid w:val="1C267A3E"/>
    <w:rsid w:val="1FD050F5"/>
    <w:rsid w:val="20321F0A"/>
    <w:rsid w:val="23563021"/>
    <w:rsid w:val="23675523"/>
    <w:rsid w:val="24AF73C3"/>
    <w:rsid w:val="24F06A9D"/>
    <w:rsid w:val="27E76DC8"/>
    <w:rsid w:val="28EA7ED9"/>
    <w:rsid w:val="29FB33FD"/>
    <w:rsid w:val="2A5022D5"/>
    <w:rsid w:val="2BEC3C62"/>
    <w:rsid w:val="2DC35886"/>
    <w:rsid w:val="2DCF265C"/>
    <w:rsid w:val="31D10E2A"/>
    <w:rsid w:val="31D667D3"/>
    <w:rsid w:val="320840A5"/>
    <w:rsid w:val="327843CA"/>
    <w:rsid w:val="32CE0023"/>
    <w:rsid w:val="32E12F81"/>
    <w:rsid w:val="33893053"/>
    <w:rsid w:val="34AE4CCB"/>
    <w:rsid w:val="35567001"/>
    <w:rsid w:val="360974D7"/>
    <w:rsid w:val="395B2F4D"/>
    <w:rsid w:val="3B3D5CC1"/>
    <w:rsid w:val="3C570363"/>
    <w:rsid w:val="3EA87DFA"/>
    <w:rsid w:val="3F1B095D"/>
    <w:rsid w:val="401E0348"/>
    <w:rsid w:val="424130A4"/>
    <w:rsid w:val="4289711E"/>
    <w:rsid w:val="434A377B"/>
    <w:rsid w:val="44553F89"/>
    <w:rsid w:val="44DF7239"/>
    <w:rsid w:val="476E20DA"/>
    <w:rsid w:val="477F3F2D"/>
    <w:rsid w:val="47C62E35"/>
    <w:rsid w:val="49360043"/>
    <w:rsid w:val="4AD10138"/>
    <w:rsid w:val="4C8B5C25"/>
    <w:rsid w:val="50A05F29"/>
    <w:rsid w:val="51552D82"/>
    <w:rsid w:val="5368083C"/>
    <w:rsid w:val="53CC6DA8"/>
    <w:rsid w:val="54F55EDB"/>
    <w:rsid w:val="55113C0E"/>
    <w:rsid w:val="551D14A4"/>
    <w:rsid w:val="55A539E3"/>
    <w:rsid w:val="58891170"/>
    <w:rsid w:val="589D65F2"/>
    <w:rsid w:val="5D8C118C"/>
    <w:rsid w:val="5E5C730B"/>
    <w:rsid w:val="5F8E611D"/>
    <w:rsid w:val="615F4419"/>
    <w:rsid w:val="63697D27"/>
    <w:rsid w:val="642709A9"/>
    <w:rsid w:val="69253CB1"/>
    <w:rsid w:val="69F61148"/>
    <w:rsid w:val="6AD349BD"/>
    <w:rsid w:val="6FA308BA"/>
    <w:rsid w:val="70BB6EC4"/>
    <w:rsid w:val="75707135"/>
    <w:rsid w:val="7A805919"/>
    <w:rsid w:val="7D8856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qFormat/>
    <w:uiPriority w:val="99"/>
    <w:rPr>
      <w:color w:val="auto"/>
      <w:u w:val="single"/>
    </w:rPr>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 w:type="character" w:customStyle="1" w:styleId="12">
    <w:name w:val="apple-tab-span"/>
    <w:basedOn w:val="6"/>
    <w:qFormat/>
    <w:uiPriority w:val="0"/>
  </w:style>
  <w:style w:type="character" w:customStyle="1" w:styleId="13">
    <w:name w:val="批注框文本 Char"/>
    <w:basedOn w:val="6"/>
    <w:link w:val="2"/>
    <w:semiHidden/>
    <w:qFormat/>
    <w:uiPriority w:val="99"/>
    <w:rPr>
      <w:rFonts w:asciiTheme="minorHAnsi" w:hAnsiTheme="minorHAnsi" w:eastAsiaTheme="minorEastAsia" w:cstheme="minorBidi"/>
      <w:kern w:val="2"/>
      <w:sz w:val="18"/>
      <w:szCs w:val="18"/>
    </w:rPr>
  </w:style>
  <w:style w:type="paragraph" w:customStyle="1"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51E0D9-12AA-4E54-8681-47BD4B13DF9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183</Words>
  <Characters>1047</Characters>
  <Lines>8</Lines>
  <Paragraphs>2</Paragraphs>
  <TotalTime>0</TotalTime>
  <ScaleCrop>false</ScaleCrop>
  <LinksUpToDate>false</LinksUpToDate>
  <CharactersWithSpaces>1228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2018-07-26T02:47:00Z</dcterms:created>
  <dc:creator>ACER</dc:creator>
  <cp:lastModifiedBy>xuran</cp:lastModifiedBy>
  <cp:lastPrinted>2018-08-06T01:58:00Z</cp:lastPrinted>
  <dcterms:modified xsi:type="dcterms:W3CDTF">2018-08-08T09:01:52Z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