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重庆</w:t>
      </w:r>
      <w:r>
        <w:rPr>
          <w:rFonts w:hint="eastAsia" w:eastAsia="方正小标宋_GBK"/>
          <w:kern w:val="0"/>
          <w:sz w:val="44"/>
          <w:szCs w:val="44"/>
          <w:lang w:eastAsia="zh-CN"/>
        </w:rPr>
        <w:t>中国三峡博物馆</w:t>
      </w:r>
      <w:r>
        <w:rPr>
          <w:rFonts w:hint="eastAsia" w:eastAsia="方正小标宋_GBK"/>
          <w:kern w:val="0"/>
          <w:sz w:val="44"/>
          <w:szCs w:val="44"/>
        </w:rPr>
        <w:t>2018年</w:t>
      </w:r>
      <w:r>
        <w:rPr>
          <w:rFonts w:eastAsia="方正小标宋_GBK"/>
          <w:kern w:val="0"/>
          <w:sz w:val="44"/>
          <w:szCs w:val="44"/>
        </w:rPr>
        <w:t>考核招聘</w:t>
      </w:r>
      <w:r>
        <w:rPr>
          <w:rFonts w:hint="eastAsia" w:eastAsia="方正小标宋_GBK"/>
          <w:kern w:val="0"/>
          <w:sz w:val="44"/>
          <w:szCs w:val="44"/>
        </w:rPr>
        <w:t>专业技术</w:t>
      </w:r>
      <w:r>
        <w:rPr>
          <w:rFonts w:eastAsia="方正小标宋_GBK"/>
          <w:kern w:val="0"/>
          <w:sz w:val="44"/>
          <w:szCs w:val="44"/>
        </w:rPr>
        <w:t>人员岗位条件一览表</w:t>
      </w:r>
    </w:p>
    <w:tbl>
      <w:tblPr>
        <w:tblStyle w:val="7"/>
        <w:tblpPr w:leftFromText="180" w:rightFromText="180" w:vertAnchor="text" w:tblpX="14961" w:tblpY="-4294"/>
        <w:tblOverlap w:val="never"/>
        <w:tblW w:w="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0" w:type="dxa"/>
          </w:tcPr>
          <w:p>
            <w:pPr>
              <w:spacing w:line="600" w:lineRule="exact"/>
            </w:pPr>
          </w:p>
        </w:tc>
      </w:tr>
    </w:tbl>
    <w:tbl>
      <w:tblPr>
        <w:tblStyle w:val="7"/>
        <w:tblpPr w:leftFromText="180" w:rightFromText="180" w:vertAnchor="text" w:horzAnchor="margin" w:tblpXSpec="center" w:tblpY="540"/>
        <w:tblW w:w="133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056"/>
        <w:gridCol w:w="785"/>
        <w:gridCol w:w="917"/>
        <w:gridCol w:w="1177"/>
        <w:gridCol w:w="901"/>
        <w:gridCol w:w="1575"/>
        <w:gridCol w:w="1362"/>
        <w:gridCol w:w="1132"/>
        <w:gridCol w:w="785"/>
        <w:gridCol w:w="1269"/>
        <w:gridCol w:w="1301"/>
        <w:gridCol w:w="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主管</w:t>
            </w:r>
            <w:r>
              <w:rPr>
                <w:rFonts w:eastAsia="方正仿宋_GBK"/>
                <w:bCs/>
                <w:kern w:val="0"/>
                <w:sz w:val="24"/>
              </w:rPr>
              <w:br w:type="textWrapping"/>
            </w:r>
            <w:r>
              <w:rPr>
                <w:rFonts w:eastAsia="方正仿宋_GBK"/>
                <w:bCs/>
                <w:kern w:val="0"/>
                <w:sz w:val="24"/>
              </w:rPr>
              <w:t>部门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招聘单位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名称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岗位类别及等级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招聘名额</w:t>
            </w:r>
          </w:p>
        </w:tc>
        <w:tc>
          <w:tcPr>
            <w:tcW w:w="74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招聘条件要求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学历(学位)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专业</w:t>
            </w:r>
          </w:p>
        </w:tc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年龄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性别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要求</w:t>
            </w: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其他条件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重庆市文化委员会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中国三峡博物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馆</w:t>
            </w:r>
          </w:p>
        </w:tc>
        <w:tc>
          <w:tcPr>
            <w:tcW w:w="9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文物研究岗</w:t>
            </w:r>
          </w:p>
        </w:tc>
        <w:tc>
          <w:tcPr>
            <w:tcW w:w="117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专业技术10级岗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全日制普通高校博士研究生学历并取得相应学位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考古学及博物馆学、中国史、历史地理学、历史文献学、专门史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具有在国家一级博物馆一年及以上工作经历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录用后最低服务年限5年</w:t>
            </w:r>
          </w:p>
        </w:tc>
        <w:tc>
          <w:tcPr>
            <w:tcW w:w="6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idowControl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55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C4960"/>
    <w:rsid w:val="00203A00"/>
    <w:rsid w:val="0024186A"/>
    <w:rsid w:val="002C0986"/>
    <w:rsid w:val="002C1E07"/>
    <w:rsid w:val="00304300"/>
    <w:rsid w:val="003141E2"/>
    <w:rsid w:val="003154AF"/>
    <w:rsid w:val="00361B16"/>
    <w:rsid w:val="003E2154"/>
    <w:rsid w:val="004358BC"/>
    <w:rsid w:val="004C5768"/>
    <w:rsid w:val="00550E31"/>
    <w:rsid w:val="005E25DD"/>
    <w:rsid w:val="00617F4F"/>
    <w:rsid w:val="006248CB"/>
    <w:rsid w:val="006739F7"/>
    <w:rsid w:val="006838C5"/>
    <w:rsid w:val="006A595A"/>
    <w:rsid w:val="00744B91"/>
    <w:rsid w:val="0075098A"/>
    <w:rsid w:val="00770351"/>
    <w:rsid w:val="007B57B3"/>
    <w:rsid w:val="007B7149"/>
    <w:rsid w:val="008C0C05"/>
    <w:rsid w:val="008F01BA"/>
    <w:rsid w:val="00970824"/>
    <w:rsid w:val="00B31C5D"/>
    <w:rsid w:val="00C12CA5"/>
    <w:rsid w:val="00CC5AF2"/>
    <w:rsid w:val="00CD53F9"/>
    <w:rsid w:val="00CF1147"/>
    <w:rsid w:val="00DB1952"/>
    <w:rsid w:val="00DF49AC"/>
    <w:rsid w:val="00E3107C"/>
    <w:rsid w:val="00EC6038"/>
    <w:rsid w:val="121B5EBD"/>
    <w:rsid w:val="47067EC3"/>
    <w:rsid w:val="5D1C01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</Words>
  <Characters>189</Characters>
  <Lines>1</Lines>
  <Paragraphs>1</Paragraphs>
  <ScaleCrop>false</ScaleCrop>
  <LinksUpToDate>false</LinksUpToDate>
  <CharactersWithSpaces>220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2018-08-07T07:03:00Z</dcterms:created>
  <dc:creator>Administrator</dc:creator>
  <cp:lastModifiedBy>Administrator</cp:lastModifiedBy>
  <dcterms:modified xsi:type="dcterms:W3CDTF">2018-08-22T06:35:57Z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