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6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5"/>
        <w:gridCol w:w="714"/>
        <w:gridCol w:w="3864"/>
        <w:gridCol w:w="3073"/>
      </w:tblGrid>
      <w:tr w:rsidR="006C65BD" w:rsidRPr="006C65BD" w:rsidTr="006C65BD">
        <w:trPr>
          <w:trHeight w:val="644"/>
        </w:trPr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聘职位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6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资格条件</w:t>
            </w:r>
          </w:p>
        </w:tc>
      </w:tr>
      <w:tr w:rsidR="006C65BD" w:rsidRPr="006C65BD" w:rsidTr="006C65BD">
        <w:trPr>
          <w:trHeight w:val="6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5BD" w:rsidRPr="006C65BD" w:rsidRDefault="006C65BD" w:rsidP="006C65BD">
            <w:pPr>
              <w:adjustRightInd/>
              <w:snapToGrid/>
              <w:spacing w:after="0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BD" w:rsidRPr="006C65BD" w:rsidRDefault="006C65BD" w:rsidP="006C65BD">
            <w:pPr>
              <w:adjustRightInd/>
              <w:snapToGrid/>
              <w:spacing w:after="0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专业要求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年龄、学历、资历等要求</w:t>
            </w:r>
          </w:p>
        </w:tc>
      </w:tr>
      <w:tr w:rsidR="006C65BD" w:rsidRPr="006C65BD" w:rsidTr="006C65BD">
        <w:trPr>
          <w:trHeight w:val="2476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岗位一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水利工程（A0815）</w:t>
            </w:r>
          </w:p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土木工程（A0814）</w:t>
            </w:r>
            <w:r w:rsidRPr="006C65BD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土木类（B0811）</w:t>
            </w:r>
          </w:p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水利类（B0812）</w:t>
            </w:r>
            <w:r w:rsidRPr="006C65BD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工程管理（B120103）</w:t>
            </w:r>
          </w:p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工程造价（B120105）</w:t>
            </w:r>
            <w:r w:rsidRPr="006C65BD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道路交通管理工程（B081901)</w:t>
            </w:r>
          </w:p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工程力学（B080102）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5BD" w:rsidRPr="006C65BD" w:rsidRDefault="006C65BD" w:rsidP="006C65BD">
            <w:pPr>
              <w:adjustRightInd/>
              <w:snapToGrid/>
              <w:spacing w:after="0" w:line="600" w:lineRule="atLeast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1、35周岁以下；</w:t>
            </w:r>
          </w:p>
          <w:p w:rsidR="006C65BD" w:rsidRPr="006C65BD" w:rsidRDefault="006C65BD" w:rsidP="006C65BD">
            <w:pPr>
              <w:adjustRightInd/>
              <w:snapToGrid/>
              <w:spacing w:after="0" w:line="600" w:lineRule="atLeast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2、</w:t>
            </w: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相应专业全日制本科及以上学历。</w:t>
            </w:r>
          </w:p>
          <w:p w:rsidR="006C65BD" w:rsidRPr="006C65BD" w:rsidRDefault="006C65BD" w:rsidP="006C65BD">
            <w:pPr>
              <w:adjustRightInd/>
              <w:snapToGrid/>
              <w:spacing w:after="0" w:line="600" w:lineRule="atLeast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3、</w:t>
            </w: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有工程相关工作经验</w:t>
            </w:r>
          </w:p>
        </w:tc>
      </w:tr>
      <w:tr w:rsidR="006C65BD" w:rsidRPr="006C65BD" w:rsidTr="006C65BD">
        <w:trPr>
          <w:trHeight w:val="2486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岗位二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水利工程（A0815）</w:t>
            </w:r>
          </w:p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土木工程（A0814）</w:t>
            </w:r>
            <w:r w:rsidRPr="006C65BD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土木类（B0811）</w:t>
            </w:r>
          </w:p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水利类（B0812）</w:t>
            </w:r>
            <w:r w:rsidRPr="006C65BD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工程管理（B120103）</w:t>
            </w:r>
          </w:p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工程造价（B120105）</w:t>
            </w:r>
            <w:r w:rsidRPr="006C65BD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道路交通管理工程（B081901）</w:t>
            </w:r>
          </w:p>
          <w:p w:rsidR="006C65BD" w:rsidRPr="006C65BD" w:rsidRDefault="006C65BD" w:rsidP="006C65BD">
            <w:pPr>
              <w:adjustRightInd/>
              <w:snapToGrid/>
              <w:spacing w:after="0" w:line="600" w:lineRule="atLeast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工程力学（B080102）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5BD" w:rsidRPr="006C65BD" w:rsidRDefault="006C65BD" w:rsidP="006C65BD">
            <w:pPr>
              <w:adjustRightInd/>
              <w:snapToGrid/>
              <w:spacing w:after="0" w:line="600" w:lineRule="atLeast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1、35周岁以下；</w:t>
            </w:r>
          </w:p>
          <w:p w:rsidR="006C65BD" w:rsidRPr="006C65BD" w:rsidRDefault="006C65BD" w:rsidP="006C65BD">
            <w:pPr>
              <w:adjustRightInd/>
              <w:snapToGrid/>
              <w:spacing w:after="0" w:line="600" w:lineRule="atLeast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2、</w:t>
            </w: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相应专业全日制本科及以上学历；</w:t>
            </w:r>
          </w:p>
          <w:p w:rsidR="006C65BD" w:rsidRPr="006C65BD" w:rsidRDefault="006C65BD" w:rsidP="006C65BD">
            <w:pPr>
              <w:adjustRightInd/>
              <w:snapToGrid/>
              <w:spacing w:after="0" w:line="600" w:lineRule="atLeast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6C65BD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3、</w:t>
            </w:r>
            <w:r w:rsidRPr="006C65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2016-2018届应届毕业生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91670"/>
    <w:rsid w:val="006C65B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5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2018-08-31T10:24:00Z</dcterms:modified>
</cp:coreProperties>
</file>