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A5" w:rsidRPr="0088081A" w:rsidRDefault="008067CC">
      <w:pPr>
        <w:rPr>
          <w:rFonts w:ascii="Times New Roman" w:eastAsia="仿宋" w:hAnsi="Times New Roman" w:cs="Times New Roman"/>
          <w:sz w:val="32"/>
          <w:szCs w:val="32"/>
        </w:rPr>
      </w:pPr>
      <w:r w:rsidRPr="0088081A">
        <w:rPr>
          <w:rFonts w:ascii="Times New Roman" w:eastAsia="仿宋" w:hAnsi="仿宋" w:cs="Times New Roman"/>
          <w:sz w:val="32"/>
          <w:szCs w:val="32"/>
        </w:rPr>
        <w:t>附件：</w:t>
      </w:r>
    </w:p>
    <w:p w:rsidR="00E06FA5" w:rsidRPr="0088081A" w:rsidRDefault="008067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081A">
        <w:rPr>
          <w:rFonts w:ascii="Times New Roman" w:hAnsi="Times New Roman" w:cs="Times New Roman"/>
          <w:b/>
          <w:sz w:val="44"/>
          <w:szCs w:val="44"/>
        </w:rPr>
        <w:t>成都高新区芦</w:t>
      </w:r>
      <w:proofErr w:type="gramStart"/>
      <w:r w:rsidRPr="0088081A">
        <w:rPr>
          <w:rFonts w:ascii="Times New Roman" w:hAnsi="Times New Roman" w:cs="Times New Roman"/>
          <w:b/>
          <w:sz w:val="44"/>
          <w:szCs w:val="44"/>
        </w:rPr>
        <w:t>葭</w:t>
      </w:r>
      <w:proofErr w:type="gramEnd"/>
      <w:r w:rsidRPr="0088081A">
        <w:rPr>
          <w:rFonts w:ascii="Times New Roman" w:hAnsi="Times New Roman" w:cs="Times New Roman"/>
          <w:b/>
          <w:sz w:val="44"/>
          <w:szCs w:val="44"/>
        </w:rPr>
        <w:t>镇聘用人员岗位情况表</w:t>
      </w:r>
    </w:p>
    <w:tbl>
      <w:tblPr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842"/>
        <w:gridCol w:w="1356"/>
        <w:gridCol w:w="778"/>
        <w:gridCol w:w="6813"/>
        <w:gridCol w:w="3538"/>
      </w:tblGrid>
      <w:tr w:rsidR="00E06FA5" w:rsidRPr="0088081A">
        <w:trPr>
          <w:trHeight w:val="58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E06FA5" w:rsidRPr="0088081A">
        <w:trPr>
          <w:trHeight w:val="2083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E06FA5">
            <w:pPr>
              <w:widowControl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成都高新区芦</w:t>
            </w:r>
            <w:proofErr w:type="gramStart"/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葭</w:t>
            </w:r>
            <w:proofErr w:type="gramEnd"/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镇人民政府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综合业务类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党政办公室（社会治安综合治理办公室）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、贯彻执行党和政府的方针、政策以及上级部门的指示、决定；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、负责党委、政府和办公室日常文电的处理，审核、草拟以党委、政府名义发布的文件；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、负责党委、镇政府的保密机要、档案管理、办公自动化建设和管理、政务信息网络开发和管理等工作；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、负责组织安排党委政府有关会议及党政召集的其它专门会议，作好会议记录，整理会议纪要，并督查会议精神的贯彻执行情况；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、负责后勤事务管理、接待等工作；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、负责社会治安综合治理、信访、维稳、安全等工作；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、负责组织、人事、群团、宣传、人大、人民武装、纪检、监察、统战、精神文明等工作。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、年龄：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1982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、学历：本科及以上且在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2018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日前取得相关学历证书；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专业不限；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、政治坚定，思想端正，作风正派，身体健康，良好的沟通能力、较强的学习能力、较好的组织协调能力、高效的执行力、良好的团队协作，无不良记录；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、中共党员优先、具有同岗位或乡镇、村（社区）工作经历者优先；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、熟练运用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office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等办公软件；</w:t>
            </w:r>
          </w:p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06FA5" w:rsidRPr="0088081A">
        <w:trPr>
          <w:trHeight w:val="9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E06FA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社会事业服务中心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、负责人力资源和社会保障法律法规及相关政策宣传和咨询，负责城乡居民社会保障经办服务；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、负责劳动者职业培训、就业和再就业服务的组织协调，开展农村实用人才集中培训，组织开展送科技下乡活动和农村人才市场建设；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、负责劳动关系协调、劳动者权益维护和劳务输出等工作。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、负责实施乡村公益性文化项目计划，收集、整理民族民间文化，做好文物宣传保护；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、负责组织村文化体育活动和宣传教育活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lastRenderedPageBreak/>
              <w:t>动，指导业余群众文艺队伍开展面向群众的文艺演出；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、负责村文化活动室、农家书屋的免费开放，利用乡文化站举办公益性教育和培训，指导村委会文化活动阵地建设，组织开展群众性文化体育活动；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、负责辖区内的</w:t>
            </w:r>
            <w:proofErr w:type="gramStart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的</w:t>
            </w:r>
            <w:proofErr w:type="gramEnd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征地、拆迁、安置、补偿等工作；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、负责做好村镇规划、建设、环境卫生管理等工作；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、协助做好国土管理工作。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、年龄：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1982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、学历：本科及以上且在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2018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日前取得相关学历证书；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专业不限；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、政治坚定，思想端正，作风正派，身体健康，良好的沟通能力、较强的学习能力、较好的组织协调能力、高效的执行力、良好的团队协作，无不良记录；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、中共党员优先、具有同岗位或乡镇、村（社区）工作经历者优先；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、熟练运用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office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等办公软件；</w:t>
            </w:r>
          </w:p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06FA5" w:rsidRPr="0088081A">
        <w:trPr>
          <w:trHeight w:val="917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辅助业务类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综</w:t>
            </w:r>
            <w:proofErr w:type="gramStart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治维稳</w:t>
            </w:r>
            <w:proofErr w:type="gramEnd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支队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2B43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、负责相关法律法规的宣传教育，增强群众法制观念和安全意识防范；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、按照派出所确定的巡逻方案，巡逻本辖区内的重点区域；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、与分管民警保持日常联系，及时向民警反应影响社会稳定的线索和信息；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、定期检查辖区内村（居）</w:t>
            </w:r>
            <w:proofErr w:type="gramStart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民安全</w:t>
            </w:r>
            <w:proofErr w:type="gramEnd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防范情况等。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、年龄：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1982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、学历：大专及以上且在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2018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日前取得相关学历证书；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专业不限；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、政治坚定，思想端正，作风正派，身体健康，良好的沟通能力、较强的学习能力、较好的组织协调能力、高效的执行力、良好的团队协作，能吃苦耐劳无不良记录；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、熟练运用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office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等办公软件；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、中共党员、退伍军人优先。</w:t>
            </w:r>
          </w:p>
        </w:tc>
      </w:tr>
      <w:tr w:rsidR="00E06FA5" w:rsidRPr="0088081A">
        <w:trPr>
          <w:trHeight w:val="689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E06FA5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城管环保支队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2B43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、负责协助城市管理；</w:t>
            </w:r>
          </w:p>
          <w:p w:rsidR="002B4304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、负责城乡环境综合治理巡查；</w:t>
            </w:r>
          </w:p>
        </w:tc>
        <w:tc>
          <w:tcPr>
            <w:tcW w:w="3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06FA5" w:rsidRPr="0088081A" w:rsidTr="002B4304">
        <w:trPr>
          <w:trHeight w:val="637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E06FA5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拆</w:t>
            </w:r>
            <w:proofErr w:type="gramStart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违治违</w:t>
            </w:r>
            <w:proofErr w:type="gramEnd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支队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2B43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、拆</w:t>
            </w:r>
            <w:proofErr w:type="gramStart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违治违</w:t>
            </w:r>
            <w:proofErr w:type="gramEnd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的巡查；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、统筹征地拆迁房屋拆迁档案资料；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、违法建筑拆除工作、拆迁区域拆迁工作；</w:t>
            </w:r>
            <w:r w:rsidR="00EF6FD6"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="00EF6FD6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 xml:space="preserve">                                                                     </w:t>
            </w:r>
            <w:bookmarkStart w:id="0" w:name="_GoBack"/>
            <w:bookmarkEnd w:id="0"/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、拆迁</w:t>
            </w:r>
            <w:proofErr w:type="gramStart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群众维稳工作</w:t>
            </w:r>
            <w:proofErr w:type="gramEnd"/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06FA5" w:rsidRPr="0088081A" w:rsidTr="002B4304">
        <w:trPr>
          <w:trHeight w:val="1180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5" w:rsidRPr="0088081A" w:rsidRDefault="00E06FA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E06FA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2B43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道路交通管理支队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2B4304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负责道路交通管理等工作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、年龄：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1982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、学历：大专及以上且在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2018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日前取得相关学历证书；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专业不限；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、政治坚定，思想端正，作风正派，身体健康，良好的沟通能力、较强的学习能力、较好的组织协调能力、高效的执行力、良好的团队协作，能吃苦耐劳无不良记录；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、熟练运用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office</w:t>
            </w:r>
            <w:r w:rsidRPr="0088081A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等办公软件；</w:t>
            </w:r>
          </w:p>
          <w:p w:rsidR="00E06FA5" w:rsidRPr="0088081A" w:rsidRDefault="008067C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、具备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年以上乡镇（街道）工作经历且原单位提供相应证明材料，学历可放宽至高中及以上</w:t>
            </w:r>
            <w:r w:rsidR="00781F75"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，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或</w:t>
            </w:r>
            <w:r w:rsidR="00781F75"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者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年龄放宽至</w:t>
            </w:r>
            <w:r w:rsidR="00781F75"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1977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="0031680C"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以后出生。</w:t>
            </w:r>
          </w:p>
        </w:tc>
      </w:tr>
      <w:tr w:rsidR="00E06FA5" w:rsidRPr="0088081A">
        <w:trPr>
          <w:trHeight w:val="509"/>
          <w:jc w:val="center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A5" w:rsidRPr="0088081A" w:rsidRDefault="008067C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08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</w:tbl>
    <w:p w:rsidR="00E06FA5" w:rsidRPr="0088081A" w:rsidRDefault="00E06FA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E06FA5" w:rsidRPr="0088081A" w:rsidSect="00E06FA5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7C" w:rsidRDefault="00D41F7C" w:rsidP="002B4304">
      <w:r>
        <w:separator/>
      </w:r>
    </w:p>
  </w:endnote>
  <w:endnote w:type="continuationSeparator" w:id="0">
    <w:p w:rsidR="00D41F7C" w:rsidRDefault="00D41F7C" w:rsidP="002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7C" w:rsidRDefault="00D41F7C" w:rsidP="002B4304">
      <w:r>
        <w:separator/>
      </w:r>
    </w:p>
  </w:footnote>
  <w:footnote w:type="continuationSeparator" w:id="0">
    <w:p w:rsidR="00D41F7C" w:rsidRDefault="00D41F7C" w:rsidP="002B4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A5"/>
    <w:rsid w:val="000E33A7"/>
    <w:rsid w:val="001D231F"/>
    <w:rsid w:val="002B4304"/>
    <w:rsid w:val="002C2D4A"/>
    <w:rsid w:val="0031680C"/>
    <w:rsid w:val="004A776B"/>
    <w:rsid w:val="004D0549"/>
    <w:rsid w:val="00511961"/>
    <w:rsid w:val="005B6D3D"/>
    <w:rsid w:val="00665C64"/>
    <w:rsid w:val="00781F75"/>
    <w:rsid w:val="007C2B4B"/>
    <w:rsid w:val="007D6AC2"/>
    <w:rsid w:val="008067CC"/>
    <w:rsid w:val="0088081A"/>
    <w:rsid w:val="00BB155D"/>
    <w:rsid w:val="00BC2268"/>
    <w:rsid w:val="00C13610"/>
    <w:rsid w:val="00D34F89"/>
    <w:rsid w:val="00D41F7C"/>
    <w:rsid w:val="00D72063"/>
    <w:rsid w:val="00D73A8D"/>
    <w:rsid w:val="00E02DFA"/>
    <w:rsid w:val="00E06FA5"/>
    <w:rsid w:val="00E1286B"/>
    <w:rsid w:val="00EF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3059"/>
  <w15:docId w15:val="{84CAA584-C078-43D4-A969-646EB320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FA5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sid w:val="00E06FA5"/>
    <w:rPr>
      <w:b/>
      <w:bCs/>
    </w:rPr>
  </w:style>
  <w:style w:type="paragraph" w:styleId="a4">
    <w:name w:val="annotation text"/>
    <w:basedOn w:val="a"/>
    <w:link w:val="a6"/>
    <w:uiPriority w:val="99"/>
    <w:qFormat/>
    <w:rsid w:val="00E06FA5"/>
    <w:pPr>
      <w:jc w:val="left"/>
    </w:pPr>
  </w:style>
  <w:style w:type="paragraph" w:styleId="a7">
    <w:name w:val="Balloon Text"/>
    <w:basedOn w:val="a"/>
    <w:link w:val="a8"/>
    <w:uiPriority w:val="99"/>
    <w:qFormat/>
    <w:rsid w:val="00E06FA5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E06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E0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qFormat/>
    <w:rsid w:val="00E06FA5"/>
    <w:rPr>
      <w:color w:val="0563C1"/>
      <w:u w:val="single"/>
    </w:rPr>
  </w:style>
  <w:style w:type="character" w:styleId="ae">
    <w:name w:val="annotation reference"/>
    <w:basedOn w:val="a0"/>
    <w:uiPriority w:val="99"/>
    <w:qFormat/>
    <w:rsid w:val="00E06FA5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E06FA5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E06FA5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sid w:val="00E06FA5"/>
  </w:style>
  <w:style w:type="character" w:customStyle="1" w:styleId="a5">
    <w:name w:val="批注主题 字符"/>
    <w:basedOn w:val="a6"/>
    <w:link w:val="a3"/>
    <w:uiPriority w:val="99"/>
    <w:qFormat/>
    <w:rsid w:val="00E06FA5"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sid w:val="00E06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>58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wangshu03</dc:creator>
  <cp:lastModifiedBy>nichengjun-wb</cp:lastModifiedBy>
  <cp:revision>6</cp:revision>
  <dcterms:created xsi:type="dcterms:W3CDTF">2018-09-10T02:32:00Z</dcterms:created>
  <dcterms:modified xsi:type="dcterms:W3CDTF">2018-09-10T02:56:00Z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