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80" w:lineRule="atLeast"/>
        <w:ind w:left="0" w:right="0" w:firstLine="555"/>
        <w:jc w:val="left"/>
        <w:rPr>
          <w:rFonts w:hint="eastAsia" w:ascii="Arial" w:hAnsi="Arial" w:cs="Arial"/>
          <w:i w:val="0"/>
          <w:caps w:val="0"/>
          <w:color w:val="616161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福建省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口腔医院非编工作人员招聘岗位及要求</w:t>
      </w:r>
    </w:p>
    <w:tbl>
      <w:tblPr>
        <w:tblStyle w:val="5"/>
        <w:tblW w:w="8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1298"/>
        <w:gridCol w:w="760"/>
        <w:gridCol w:w="4418"/>
        <w:gridCol w:w="1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序号</w:t>
            </w:r>
          </w:p>
        </w:tc>
        <w:tc>
          <w:tcPr>
            <w:tcW w:w="12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招聘岗位</w:t>
            </w:r>
          </w:p>
        </w:tc>
        <w:tc>
          <w:tcPr>
            <w:tcW w:w="7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需求人数</w:t>
            </w:r>
          </w:p>
        </w:tc>
        <w:tc>
          <w:tcPr>
            <w:tcW w:w="58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招聘条件要求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616161"/>
                <w:spacing w:val="0"/>
                <w:sz w:val="21"/>
                <w:szCs w:val="21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1"/>
                <w:szCs w:val="21"/>
              </w:rPr>
              <w:t>牙周病学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616161"/>
                <w:spacing w:val="0"/>
                <w:sz w:val="21"/>
                <w:szCs w:val="21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</w:rPr>
              <w:t>1．全日制研究生学历，硕士及以上学位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</w:rPr>
              <w:t>2．口腔医学/口腔临床医学，牙周病学方向</w:t>
            </w:r>
          </w:p>
        </w:tc>
        <w:tc>
          <w:tcPr>
            <w:tcW w:w="146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</w:rPr>
              <w:t>已参加2018年口腔医院工作人员招聘方案（二）笔试、面试者可免试；已取《住院医师规范化培训合格证书》者优先。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616161"/>
                <w:spacing w:val="0"/>
                <w:sz w:val="21"/>
                <w:szCs w:val="21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1"/>
                <w:szCs w:val="21"/>
              </w:rPr>
              <w:t>口腔颌面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1"/>
                <w:szCs w:val="21"/>
              </w:rPr>
              <w:t>外科学医师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616161"/>
                <w:spacing w:val="0"/>
                <w:sz w:val="21"/>
                <w:szCs w:val="21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</w:rPr>
              <w:t>1．全日制研究生学历，硕士及以上学位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</w:rPr>
              <w:t>2．口腔医学/口腔临床医学，口腔颌面外科学方向</w:t>
            </w:r>
          </w:p>
        </w:tc>
        <w:tc>
          <w:tcPr>
            <w:tcW w:w="14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616161"/>
                <w:spacing w:val="0"/>
                <w:sz w:val="21"/>
                <w:szCs w:val="21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1"/>
                <w:szCs w:val="21"/>
              </w:rPr>
              <w:t>口腔种植学医师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616161"/>
                <w:spacing w:val="0"/>
                <w:sz w:val="21"/>
                <w:szCs w:val="21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</w:rPr>
              <w:t>1．全日制研究生学历，硕士及以上学位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</w:rPr>
              <w:t>2．口腔医学/口腔临床医学，口腔种植学方向</w:t>
            </w:r>
          </w:p>
        </w:tc>
        <w:tc>
          <w:tcPr>
            <w:tcW w:w="14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616161"/>
                <w:spacing w:val="0"/>
                <w:sz w:val="21"/>
                <w:szCs w:val="21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1"/>
                <w:szCs w:val="21"/>
              </w:rPr>
              <w:t>口腔修复学医师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616161"/>
                <w:spacing w:val="0"/>
                <w:sz w:val="21"/>
                <w:szCs w:val="21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</w:rPr>
              <w:t>1．全日制研究生学历，硕士及以上学位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</w:rPr>
              <w:t>2．口腔医学/口腔临床医学，口腔修复学方向</w:t>
            </w:r>
          </w:p>
        </w:tc>
        <w:tc>
          <w:tcPr>
            <w:tcW w:w="14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616161"/>
                <w:spacing w:val="0"/>
                <w:sz w:val="21"/>
                <w:szCs w:val="21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1"/>
                <w:szCs w:val="21"/>
              </w:rPr>
              <w:t>外设门诊部洁牙员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616161"/>
                <w:spacing w:val="0"/>
                <w:sz w:val="21"/>
                <w:szCs w:val="21"/>
              </w:rPr>
              <w:t>2</w:t>
            </w:r>
          </w:p>
        </w:tc>
        <w:tc>
          <w:tcPr>
            <w:tcW w:w="4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</w:rPr>
              <w:t>1. 全日制本科及以上学历，学士学位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</w:rPr>
              <w:t>2. 口腔医学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</w:rPr>
              <w:t>3. 全日制普通高等院校2016、2017、2018届毕业生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616161"/>
                <w:spacing w:val="0"/>
                <w:sz w:val="21"/>
                <w:szCs w:val="21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1"/>
                <w:szCs w:val="21"/>
              </w:rPr>
              <w:t>放射科技术员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616161"/>
                <w:spacing w:val="0"/>
                <w:sz w:val="21"/>
                <w:szCs w:val="21"/>
              </w:rPr>
              <w:t>2</w:t>
            </w:r>
          </w:p>
        </w:tc>
        <w:tc>
          <w:tcPr>
            <w:tcW w:w="4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</w:rPr>
              <w:t>1.全日制本科及以上学历，学士学位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</w:rPr>
              <w:t>2.医学影像技术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</w:rPr>
              <w:t>3.全日制普通高等院校2016、2017、2018届毕业生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616161"/>
                <w:spacing w:val="0"/>
                <w:sz w:val="21"/>
                <w:szCs w:val="21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616161"/>
                <w:spacing w:val="0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1"/>
                <w:szCs w:val="21"/>
              </w:rPr>
              <w:t>检验科工作人员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616161"/>
                <w:spacing w:val="0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616161"/>
                <w:spacing w:val="0"/>
                <w:sz w:val="21"/>
                <w:szCs w:val="21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</w:rPr>
              <w:t>1. 全日制本科及以上学历，学士学位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</w:rPr>
              <w:t>2. 医学检验/医学检验技术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</w:rPr>
              <w:t>3. 全日制普通高等院校2016、2017、2018届毕业生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616161"/>
                <w:spacing w:val="0"/>
                <w:sz w:val="21"/>
                <w:szCs w:val="21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1"/>
                <w:szCs w:val="21"/>
              </w:rPr>
              <w:t>研究中心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1"/>
                <w:szCs w:val="21"/>
              </w:rPr>
              <w:t>实验员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1"/>
                <w:szCs w:val="21"/>
              </w:rPr>
              <w:t>若干名</w:t>
            </w:r>
          </w:p>
        </w:tc>
        <w:tc>
          <w:tcPr>
            <w:tcW w:w="4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</w:rPr>
              <w:t>1. 全日制本科及以上学历，学士学位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</w:rPr>
              <w:t>2. 生命科学/医学/口腔医学专业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</w:rPr>
              <w:t>3. 全日制普通高等院校2016、2017、2018届毕业生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16161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809C5"/>
    <w:rsid w:val="3A0809C5"/>
    <w:rsid w:val="698279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2018-09-12T05:37:00Z</dcterms:created>
  <dc:creator>zrt</dc:creator>
  <cp:lastModifiedBy>xuran</cp:lastModifiedBy>
  <dcterms:modified xsi:type="dcterms:W3CDTF">2018-09-12T07:41:14Z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