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31"/>
        <w:gridCol w:w="914"/>
        <w:gridCol w:w="1930"/>
        <w:gridCol w:w="789"/>
        <w:gridCol w:w="790"/>
        <w:gridCol w:w="789"/>
        <w:gridCol w:w="789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</w:rPr>
              <w:t>附件一：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  <w:t>2018</w:t>
            </w:r>
            <w:r>
              <w:rPr>
                <w:rFonts w:hint="eastAsia" w:ascii="方正小标宋_GBK" w:hAnsi="华文中宋" w:eastAsia="方正小标宋_GBK" w:cs="宋体"/>
                <w:bCs/>
                <w:kern w:val="0"/>
                <w:sz w:val="36"/>
                <w:szCs w:val="36"/>
              </w:rPr>
              <w:t>年县级公立医院招聘人事代理人员岗位一览表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招聘计划总数</w:t>
            </w:r>
          </w:p>
        </w:tc>
        <w:tc>
          <w:tcPr>
            <w:tcW w:w="2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2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中专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医疗类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中医学、中西医结合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针灸推拿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康复治疗技术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麻醉学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护理类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护理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助产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医技类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医学影像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医学检验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药剂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中药制剂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中药学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药学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其它类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信息化管理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动漫设计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32"/>
              </w:rPr>
              <w:t>电气维修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县妇幼 保健院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医疗类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护理类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特岗护理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89</w:t>
            </w:r>
          </w:p>
        </w:tc>
      </w:tr>
    </w:tbl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D0"/>
    <w:rsid w:val="009B7D90"/>
    <w:rsid w:val="009E4234"/>
    <w:rsid w:val="00C21B11"/>
    <w:rsid w:val="00C63472"/>
    <w:rsid w:val="00C643D0"/>
    <w:rsid w:val="136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2018-09-09T13:33:00Z</dcterms:created>
  <dc:creator>User</dc:creator>
  <cp:lastModifiedBy>xuran</cp:lastModifiedBy>
  <dcterms:modified xsi:type="dcterms:W3CDTF">2018-09-14T09:38:32Z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