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10" w:after="210" w:line="480" w:lineRule="atLeast"/>
        <w:ind w:firstLine="640"/>
        <w:jc w:val="center"/>
        <w:rPr>
          <w:rFonts w:asciiTheme="majorEastAsia" w:hAnsiTheme="majorEastAsia" w:eastAsiaTheme="majorEastAsia" w:cstheme="majorEastAsia"/>
          <w:b/>
          <w:bCs/>
          <w:kern w:val="0"/>
          <w:sz w:val="44"/>
          <w:szCs w:val="44"/>
          <w:shd w:val="clear" w:color="auto" w:fill="FFFFFF"/>
        </w:rPr>
      </w:pPr>
      <w:bookmarkStart w:id="0" w:name="_GoBack"/>
      <w:bookmarkEnd w:id="0"/>
      <w:r>
        <w:rPr>
          <w:rFonts w:hint="eastAsia" w:asciiTheme="majorEastAsia" w:hAnsiTheme="majorEastAsia" w:eastAsiaTheme="majorEastAsia" w:cstheme="majorEastAsia"/>
          <w:b/>
          <w:bCs/>
          <w:kern w:val="0"/>
          <w:sz w:val="44"/>
          <w:szCs w:val="44"/>
          <w:shd w:val="clear" w:color="auto" w:fill="FFFFFF"/>
        </w:rPr>
        <w:t>招 聘 公 告</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444444"/>
          <w:kern w:val="0"/>
          <w:sz w:val="32"/>
          <w:szCs w:val="32"/>
          <w:shd w:val="clear" w:color="auto" w:fill="FFFFFF"/>
        </w:rPr>
        <w:t xml:space="preserve">  </w:t>
      </w:r>
      <w:r>
        <w:rPr>
          <w:rFonts w:hint="eastAsia" w:ascii="仿宋_GB2312" w:hAnsi="仿宋_GB2312" w:eastAsia="仿宋_GB2312" w:cs="仿宋_GB2312"/>
          <w:color w:val="444444"/>
          <w:kern w:val="0"/>
          <w:sz w:val="30"/>
          <w:szCs w:val="30"/>
          <w:shd w:val="clear" w:color="auto" w:fill="FFFFFF"/>
        </w:rPr>
        <w:t xml:space="preserve"> </w:t>
      </w:r>
      <w:r>
        <w:rPr>
          <w:rFonts w:hint="eastAsia" w:ascii="仿宋_GB2312" w:hAnsi="仿宋_GB2312" w:eastAsia="仿宋_GB2312" w:cs="仿宋_GB2312"/>
          <w:color w:val="444444"/>
          <w:kern w:val="0"/>
          <w:sz w:val="32"/>
          <w:szCs w:val="32"/>
          <w:shd w:val="clear" w:color="auto" w:fill="FFFFFF"/>
        </w:rPr>
        <w:t xml:space="preserve"> </w:t>
      </w:r>
      <w:r>
        <w:rPr>
          <w:rFonts w:hint="eastAsia" w:ascii="仿宋_GB2312" w:hAnsi="仿宋_GB2312" w:eastAsia="仿宋_GB2312" w:cs="仿宋_GB2312"/>
          <w:kern w:val="0"/>
          <w:sz w:val="32"/>
          <w:szCs w:val="32"/>
        </w:rPr>
        <w:t>为满足临床工作需要，经凤阳县卫生和计划生育委员会批准，院</w:t>
      </w:r>
      <w:r>
        <w:rPr>
          <w:rFonts w:ascii="仿宋_GB2312" w:hAnsi="仿宋_GB2312" w:eastAsia="仿宋_GB2312" w:cs="仿宋_GB2312"/>
          <w:kern w:val="0"/>
          <w:sz w:val="32"/>
          <w:szCs w:val="32"/>
        </w:rPr>
        <w:t>委办公会议</w:t>
      </w:r>
      <w:r>
        <w:rPr>
          <w:rFonts w:hint="eastAsia" w:ascii="仿宋_GB2312" w:hAnsi="仿宋_GB2312" w:eastAsia="仿宋_GB2312" w:cs="仿宋_GB2312"/>
          <w:kern w:val="0"/>
          <w:sz w:val="32"/>
          <w:szCs w:val="32"/>
        </w:rPr>
        <w:t>研究</w:t>
      </w:r>
      <w:r>
        <w:rPr>
          <w:rFonts w:ascii="仿宋_GB2312" w:hAnsi="仿宋_GB2312" w:eastAsia="仿宋_GB2312" w:cs="仿宋_GB2312"/>
          <w:kern w:val="0"/>
          <w:sz w:val="32"/>
          <w:szCs w:val="32"/>
        </w:rPr>
        <w:t>决定，</w:t>
      </w:r>
      <w:r>
        <w:rPr>
          <w:rFonts w:hint="eastAsia" w:ascii="仿宋_GB2312" w:hAnsi="仿宋_GB2312" w:eastAsia="仿宋_GB2312" w:cs="仿宋_GB2312"/>
          <w:kern w:val="0"/>
          <w:sz w:val="32"/>
          <w:szCs w:val="32"/>
        </w:rPr>
        <w:t>凤阳县中医院公开招聘工作人员。现将有关事项公告如下：</w:t>
      </w:r>
    </w:p>
    <w:p>
      <w:pPr>
        <w:widowControl/>
        <w:shd w:val="clear" w:color="auto" w:fill="FFFFFF"/>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一、组织领导</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招聘工作由凤阳县中医院组织实施，县卫生和计划生育委员会纪检监察部门实施监督。</w:t>
      </w:r>
    </w:p>
    <w:p>
      <w:pPr>
        <w:widowControl/>
        <w:shd w:val="clear" w:color="auto" w:fill="FFFFFF"/>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二、招聘原则</w:t>
      </w:r>
    </w:p>
    <w:p>
      <w:pPr>
        <w:widowControl/>
        <w:shd w:val="clear" w:color="auto" w:fill="FFFFFF"/>
        <w:wordWrap w:val="0"/>
        <w:ind w:firstLine="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招聘工作坚持民主、公开、竞争、择优的原则，按照德才兼备的标准，采取考试的方法进行。</w:t>
      </w:r>
    </w:p>
    <w:p>
      <w:pPr>
        <w:widowControl/>
        <w:shd w:val="clear" w:color="auto" w:fill="FFFFFF"/>
        <w:wordWrap w:val="0"/>
        <w:ind w:firstLine="42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三、招聘岗位及条件</w:t>
      </w:r>
    </w:p>
    <w:p>
      <w:pPr>
        <w:widowControl/>
        <w:shd w:val="clear" w:color="auto" w:fill="FFFFFF"/>
        <w:wordWrap w:val="0"/>
        <w:ind w:firstLine="42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（一）岗位及名额：护理岗位  人数10名。</w:t>
      </w:r>
    </w:p>
    <w:p>
      <w:pPr>
        <w:widowControl/>
        <w:shd w:val="clear" w:color="auto" w:fill="FFFFFF"/>
        <w:wordWrap w:val="0"/>
        <w:ind w:firstLine="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（二）条件：</w:t>
      </w:r>
    </w:p>
    <w:p>
      <w:pPr>
        <w:widowControl/>
        <w:numPr>
          <w:ilvl w:val="0"/>
          <w:numId w:val="1"/>
        </w:numPr>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具有中华人民共和国国籍；</w:t>
      </w:r>
    </w:p>
    <w:p>
      <w:pPr>
        <w:widowControl/>
        <w:numPr>
          <w:ilvl w:val="0"/>
          <w:numId w:val="1"/>
        </w:numPr>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具有良好的品行，遵纪守法，爱岗敬业;</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3、身体健康，符合安徽省事业单位公开招聘人员体检标准；</w:t>
      </w:r>
    </w:p>
    <w:p>
      <w:pPr>
        <w:widowControl/>
        <w:shd w:val="clear" w:color="auto" w:fill="FFFFFF"/>
        <w:wordWrap w:val="0"/>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4、年龄30周岁以下（出生日期1988年</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日后）;</w:t>
      </w:r>
    </w:p>
    <w:p>
      <w:pPr>
        <w:widowControl/>
        <w:shd w:val="clear" w:color="auto" w:fill="FFFFFF"/>
        <w:wordWrap w:val="0"/>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5、全日制高中起点参加全国普通高等学校统一招生考试入学的专科及以上护理专业毕业生，具有护士资格证或成绩合格证明。</w:t>
      </w:r>
    </w:p>
    <w:p>
      <w:pPr>
        <w:widowControl/>
        <w:shd w:val="clear" w:color="auto" w:fill="FFFFFF"/>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四、招聘程序和方法</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公开招聘工作按照以下步骤组织实施。</w:t>
      </w:r>
    </w:p>
    <w:p>
      <w:pPr>
        <w:widowControl/>
        <w:shd w:val="clear" w:color="auto" w:fill="FFFFFF"/>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 xml:space="preserve">    （一）信息发布</w:t>
      </w:r>
    </w:p>
    <w:p>
      <w:pPr>
        <w:widowControl/>
        <w:shd w:val="clear" w:color="auto" w:fill="FFFFFF"/>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招聘公告于2018年9月1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日起在凤阳县中医院网站（http://www.fyxzyy.com）发布。</w:t>
      </w:r>
    </w:p>
    <w:p>
      <w:pPr>
        <w:widowControl/>
        <w:shd w:val="clear" w:color="auto" w:fill="FFFFFF"/>
        <w:ind w:firstLine="643"/>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（二）报名及资格审查</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1、报名时间为2018年9月</w:t>
      </w:r>
      <w:r>
        <w:rPr>
          <w:rFonts w:ascii="仿宋_GB2312" w:hAnsi="仿宋_GB2312" w:eastAsia="仿宋_GB2312" w:cs="仿宋_GB2312"/>
          <w:kern w:val="0"/>
          <w:sz w:val="32"/>
          <w:szCs w:val="32"/>
        </w:rPr>
        <w:t>25</w:t>
      </w:r>
      <w:r>
        <w:rPr>
          <w:rFonts w:hint="eastAsia" w:ascii="仿宋_GB2312" w:hAnsi="仿宋_GB2312" w:eastAsia="仿宋_GB2312" w:cs="仿宋_GB2312"/>
          <w:kern w:val="0"/>
          <w:sz w:val="32"/>
          <w:szCs w:val="32"/>
        </w:rPr>
        <w:t>日—</w:t>
      </w:r>
      <w:r>
        <w:rPr>
          <w:rFonts w:ascii="仿宋_GB2312" w:hAnsi="仿宋_GB2312" w:eastAsia="仿宋_GB2312" w:cs="仿宋_GB2312"/>
          <w:kern w:val="0"/>
          <w:sz w:val="32"/>
          <w:szCs w:val="32"/>
        </w:rPr>
        <w:t>26</w:t>
      </w:r>
      <w:r>
        <w:rPr>
          <w:rFonts w:hint="eastAsia" w:ascii="仿宋_GB2312" w:hAnsi="仿宋_GB2312" w:eastAsia="仿宋_GB2312" w:cs="仿宋_GB2312"/>
          <w:kern w:val="0"/>
          <w:sz w:val="32"/>
          <w:szCs w:val="32"/>
        </w:rPr>
        <w:t>日，上午8：00—11：00，下午1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0—17：00。报名地点凤阳县中医院办公室。咨询电话： 18955060578 18705506678</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2、应聘人员需提供有效居民身份证和符合招聘要求的学历、学位证书、资格证书、执业证书。以上各项报名证件和证明材料均须提供原件和复印件一份。 </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3、应聘人员须填写《2018年度凤阳县中医院医院公开招聘人员报名资格审查表》（附件1），并提交一寸近期正面免冠同底彩色照片二张。 </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4、开考人数与岗位需求数的比例不低于2：1，如符合条件的报名人数与岗位需求数比例达不到2:1，则按比例缩减招聘人数。</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5、根据省物价局、财政厅皖价费〔2009〕118号文件规定，收取笔试费45元/人，面试费80元</w:t>
      </w:r>
      <w:r>
        <w:rPr>
          <w:rFonts w:hint="eastAsia" w:ascii="仿宋_GB2312" w:hAnsi="仿宋_GB2312" w:eastAsia="仿宋_GB2312" w:cs="仿宋_GB2312"/>
          <w:kern w:val="0"/>
          <w:sz w:val="32"/>
          <w:szCs w:val="32"/>
          <w:lang w:val="en-US" w:eastAsia="zh-CN"/>
        </w:rPr>
        <w:t>/人</w:t>
      </w:r>
      <w:r>
        <w:rPr>
          <w:rFonts w:hint="eastAsia" w:ascii="仿宋_GB2312" w:hAnsi="仿宋_GB2312" w:eastAsia="仿宋_GB2312" w:cs="仿宋_GB2312"/>
          <w:kern w:val="0"/>
          <w:sz w:val="32"/>
          <w:szCs w:val="32"/>
        </w:rPr>
        <w:t>。</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享受国家最低生活保障金城镇家庭和农村贫困家庭的报考人员，可以享受减免考试费的政策。办理减免手续时，报考人员应携带以下证明材料：提供其家庭所在地的县（市、区）扶贫办（部门）出具的特困证明和特困家庭基本情况档案卡（复印件）。上述人员均须同时提供能够证明其与家庭所属关系的相关证明材料（如户口簿等）。</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6、报考人员填写的信息必须与本人实际情况、报考条件和所报考的岗位要求相一致。凡弄虚作假或虽通过资格审查但实际情况与报考条件规定不符的，一经查实，即取消考试、聘用等资格。</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7、通过报名资格审查的报考人员，请于9月2</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日携带报名缴费单到凤阳县中医院护理部领取准考证。逾期不领者，视为自动放弃。</w:t>
      </w:r>
    </w:p>
    <w:p>
      <w:pPr>
        <w:widowControl/>
        <w:shd w:val="clear" w:color="auto" w:fill="FFFFFF"/>
        <w:ind w:firstLine="643"/>
        <w:jc w:val="left"/>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（三）考试 </w:t>
      </w:r>
    </w:p>
    <w:p>
      <w:pPr>
        <w:widowControl/>
        <w:shd w:val="clear" w:color="auto" w:fill="FFFFFF"/>
        <w:wordWrap w:val="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 xml:space="preserve">  1、笔试</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理论考试内容为护理学专业知识，考试时限为100分钟，分值为100分。考试内容包括《基础护理学》、《内科护理学》、《外科护理学》。考生可于理论考试当天18:00后登录中医院网站查询笔试成绩及面试入围人员名单。</w:t>
      </w:r>
    </w:p>
    <w:p>
      <w:pPr>
        <w:widowControl/>
        <w:shd w:val="clear" w:color="auto" w:fill="FFFFFF"/>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2、面试</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按岗位需求人数1:2比例，按照笔试成绩由高分到低分排序，确定入围人选进入面试。面试主要测试应聘者操作动手能力（护理操作考核）、语言表达能力、分析解决实际问题能力和逻辑思维能力等。面试满分为100分。全日制本科学历的考生直接面试。</w:t>
      </w:r>
    </w:p>
    <w:p>
      <w:pPr>
        <w:pStyle w:val="12"/>
        <w:widowControl/>
        <w:shd w:val="clear" w:color="auto" w:fill="FFFFFF"/>
        <w:wordWrap w:val="0"/>
        <w:ind w:firstLine="64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3、笔试及面试时间地点 详见准考证及网站公示。</w:t>
      </w:r>
    </w:p>
    <w:p>
      <w:pPr>
        <w:widowControl/>
        <w:shd w:val="clear" w:color="auto" w:fill="FFFFFF"/>
        <w:wordWrap w:val="0"/>
        <w:ind w:left="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4、成绩公布  </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考试总成绩为笔试成绩×60%+面试成绩×40%，于面试当天18:00后在凤阳县中医院网站公布。</w:t>
      </w:r>
    </w:p>
    <w:p>
      <w:pPr>
        <w:widowControl/>
        <w:shd w:val="clear" w:color="auto" w:fill="FFFFFF"/>
        <w:wordWrap w:val="0"/>
        <w:ind w:firstLine="420"/>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（四）体检</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按岗位需求人数1:1比例，根据考试总成绩从高分到低分排序确定体检人员。如出现总分相同情况，按照笔试成绩的高低确定参加体检人员。</w:t>
      </w:r>
    </w:p>
    <w:p>
      <w:pPr>
        <w:pStyle w:val="6"/>
        <w:widowControl/>
        <w:shd w:val="clear" w:color="auto" w:fill="FFFFFF"/>
        <w:wordWrap w:val="0"/>
        <w:spacing w:before="0" w:beforeAutospacing="0" w:after="0" w:afterAutospacing="0"/>
        <w:ind w:firstLine="643"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（五）公示</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体检合格人员为拟聘用人员名单，在凤阳县中医院网站上公示，公示期为5天，</w:t>
      </w:r>
      <w:r>
        <w:rPr>
          <w:rFonts w:hint="eastAsia" w:ascii="仿宋_GB2312" w:hAnsi="仿宋_GB2312" w:eastAsia="仿宋_GB2312" w:cs="仿宋_GB2312"/>
          <w:kern w:val="0"/>
          <w:sz w:val="32"/>
          <w:szCs w:val="32"/>
        </w:rPr>
        <w:t>同时公布监督举报电话。对经公示无异议或者反映问题不影响聘用的，按有关规定，予以聘用。</w:t>
      </w:r>
    </w:p>
    <w:p>
      <w:pPr>
        <w:widowControl/>
        <w:numPr>
          <w:ilvl w:val="0"/>
          <w:numId w:val="2"/>
        </w:numPr>
        <w:shd w:val="clear" w:color="auto" w:fill="FFFFFF"/>
        <w:ind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递补</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因体检出现缺额、新聘用人员在规定的时间不报到者，取消其聘用资格，在应聘人员中，按考试总成绩从高分到低分依次等额递补。</w:t>
      </w:r>
    </w:p>
    <w:p>
      <w:pPr>
        <w:widowControl/>
        <w:shd w:val="clear" w:color="auto" w:fill="FFFFFF"/>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五、纪律和监督</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1、招聘工作严格按照“信息公开、过程公开、结果公开”要求组织实施，接受社会各界监督。</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监督电话：0550-6721851   13955061101</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2、按照《安徽省人事考试违纪处理规定》和《安徽省人事考试考务工作规则》要求，严格执行人事考试政策，规范考试程序，严明考试纪律。</w:t>
      </w:r>
    </w:p>
    <w:p>
      <w:pPr>
        <w:widowControl/>
        <w:shd w:val="clear" w:color="auto" w:fill="FFFFFF"/>
        <w:wordWrap w:val="0"/>
        <w:ind w:firstLine="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本公告解释权归凤阳县中医院。</w:t>
      </w:r>
    </w:p>
    <w:p>
      <w:pPr>
        <w:widowControl/>
        <w:shd w:val="clear" w:color="auto" w:fill="FFFFFF"/>
        <w:wordWrap w:val="0"/>
        <w:ind w:firstLine="420"/>
        <w:textAlignment w:val="baseline"/>
        <w:rPr>
          <w:rFonts w:ascii="仿宋_GB2312" w:hAnsi="仿宋_GB2312" w:eastAsia="仿宋_GB2312" w:cs="仿宋_GB2312"/>
          <w:kern w:val="0"/>
          <w:sz w:val="32"/>
          <w:szCs w:val="32"/>
        </w:rPr>
      </w:pPr>
    </w:p>
    <w:p>
      <w:pPr>
        <w:widowControl/>
        <w:shd w:val="clear" w:color="auto" w:fill="FFFFFF"/>
        <w:wordWrap w:val="0"/>
        <w:textAlignment w:val="baseline"/>
        <w:rPr>
          <w:rFonts w:ascii="仿宋_GB2312" w:hAnsi="仿宋_GB2312" w:eastAsia="仿宋_GB2312" w:cs="仿宋_GB2312"/>
          <w:kern w:val="0"/>
          <w:sz w:val="32"/>
          <w:szCs w:val="32"/>
        </w:rPr>
      </w:pPr>
    </w:p>
    <w:p>
      <w:pPr>
        <w:widowControl/>
        <w:shd w:val="clear" w:color="auto" w:fill="FFFFFF"/>
        <w:wordWrap w:val="0"/>
        <w:textAlignment w:val="baseline"/>
        <w:rPr>
          <w:rFonts w:ascii="仿宋_GB2312" w:hAnsi="仿宋_GB2312" w:eastAsia="仿宋_GB2312" w:cs="仿宋_GB2312"/>
          <w:kern w:val="0"/>
          <w:sz w:val="32"/>
          <w:szCs w:val="32"/>
        </w:rPr>
      </w:pPr>
    </w:p>
    <w:p>
      <w:pPr>
        <w:widowControl/>
        <w:shd w:val="clear" w:color="auto" w:fill="FFFFFF"/>
        <w:wordWrap w:val="0"/>
        <w:ind w:right="600" w:firstLine="420"/>
        <w:jc w:val="righ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凤阳县中医院</w:t>
      </w:r>
    </w:p>
    <w:p>
      <w:pPr>
        <w:widowControl/>
        <w:shd w:val="clear" w:color="auto" w:fill="FFFFFF"/>
        <w:wordWrap w:val="0"/>
        <w:ind w:firstLine="420"/>
        <w:jc w:val="right"/>
        <w:textAlignment w:val="baseline"/>
        <w:rPr>
          <w:rFonts w:ascii="仿宋_GB2312" w:hAnsi="仿宋_GB2312" w:eastAsia="仿宋_GB2312" w:cs="仿宋_GB2312"/>
          <w:kern w:val="0"/>
          <w:sz w:val="30"/>
          <w:szCs w:val="30"/>
        </w:rPr>
      </w:pPr>
      <w:r>
        <w:rPr>
          <w:rFonts w:hint="eastAsia" w:ascii="仿宋_GB2312" w:hAnsi="仿宋_GB2312" w:eastAsia="仿宋_GB2312" w:cs="仿宋_GB2312"/>
          <w:kern w:val="0"/>
          <w:sz w:val="32"/>
          <w:szCs w:val="32"/>
        </w:rPr>
        <w:t>二〇一八年九月十五日</w:t>
      </w: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napToGrid w:val="0"/>
        <w:spacing w:line="600" w:lineRule="exact"/>
        <w:ind w:right="800"/>
        <w:rPr>
          <w:rFonts w:ascii="仿宋_GB2312" w:hAnsi="仿宋_GB2312" w:eastAsia="仿宋_GB2312" w:cs="仿宋_GB2312"/>
          <w:kern w:val="0"/>
          <w:sz w:val="30"/>
          <w:szCs w:val="30"/>
        </w:rPr>
      </w:pPr>
    </w:p>
    <w:p>
      <w:pPr>
        <w:widowControl/>
        <w:snapToGrid w:val="0"/>
        <w:spacing w:line="600" w:lineRule="exact"/>
        <w:ind w:right="800"/>
        <w:rPr>
          <w:rFonts w:eastAsia="仿宋_GB2312"/>
          <w:sz w:val="28"/>
          <w:szCs w:val="28"/>
        </w:rPr>
      </w:pPr>
    </w:p>
    <w:p>
      <w:pPr>
        <w:widowControl/>
        <w:snapToGrid w:val="0"/>
        <w:spacing w:line="600" w:lineRule="exact"/>
        <w:ind w:right="8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snapToGrid w:val="0"/>
        <w:spacing w:line="600" w:lineRule="exact"/>
        <w:ind w:right="800" w:firstLine="720"/>
        <w:jc w:val="center"/>
        <w:rPr>
          <w:rFonts w:ascii="宋体" w:hAnsi="宋体"/>
          <w:b/>
          <w:sz w:val="44"/>
          <w:szCs w:val="44"/>
        </w:rPr>
      </w:pPr>
      <w:r>
        <w:rPr>
          <w:rFonts w:hint="eastAsia" w:ascii="宋体" w:hAnsi="宋体"/>
          <w:b/>
          <w:sz w:val="44"/>
          <w:szCs w:val="44"/>
        </w:rPr>
        <w:t>201</w:t>
      </w:r>
      <w:r>
        <w:rPr>
          <w:rFonts w:ascii="宋体" w:hAnsi="宋体"/>
          <w:b/>
          <w:sz w:val="44"/>
          <w:szCs w:val="44"/>
        </w:rPr>
        <w:t>8</w:t>
      </w:r>
      <w:r>
        <w:rPr>
          <w:rFonts w:hint="eastAsia" w:ascii="宋体" w:hAnsi="宋体"/>
          <w:b/>
          <w:sz w:val="44"/>
          <w:szCs w:val="44"/>
        </w:rPr>
        <w:t>年度凤阳县中医院公开招聘</w:t>
      </w:r>
    </w:p>
    <w:p>
      <w:pPr>
        <w:widowControl/>
        <w:snapToGrid w:val="0"/>
        <w:spacing w:line="600" w:lineRule="exact"/>
        <w:ind w:right="800" w:firstLine="720"/>
        <w:jc w:val="center"/>
        <w:rPr>
          <w:rFonts w:ascii="宋体" w:hAnsi="宋体"/>
          <w:b/>
          <w:sz w:val="44"/>
          <w:szCs w:val="44"/>
        </w:rPr>
      </w:pPr>
      <w:r>
        <w:rPr>
          <w:rFonts w:hint="eastAsia" w:ascii="宋体" w:hAnsi="宋体"/>
          <w:b/>
          <w:sz w:val="44"/>
          <w:szCs w:val="44"/>
        </w:rPr>
        <w:t>人员报名资格审查表</w:t>
      </w:r>
    </w:p>
    <w:tbl>
      <w:tblPr>
        <w:tblStyle w:val="8"/>
        <w:tblW w:w="9177" w:type="dxa"/>
        <w:tblInd w:w="-318" w:type="dxa"/>
        <w:tblLayout w:type="fixed"/>
        <w:tblCellMar>
          <w:top w:w="0" w:type="dxa"/>
          <w:left w:w="108" w:type="dxa"/>
          <w:bottom w:w="0" w:type="dxa"/>
          <w:right w:w="108" w:type="dxa"/>
        </w:tblCellMar>
      </w:tblPr>
      <w:tblGrid>
        <w:gridCol w:w="1391"/>
        <w:gridCol w:w="1129"/>
        <w:gridCol w:w="1059"/>
        <w:gridCol w:w="1147"/>
        <w:gridCol w:w="1113"/>
        <w:gridCol w:w="918"/>
        <w:gridCol w:w="890"/>
        <w:gridCol w:w="40"/>
        <w:gridCol w:w="1490"/>
      </w:tblGrid>
      <w:tr>
        <w:tblPrEx>
          <w:tblLayout w:type="fixed"/>
          <w:tblCellMar>
            <w:top w:w="0" w:type="dxa"/>
            <w:left w:w="108" w:type="dxa"/>
            <w:bottom w:w="0" w:type="dxa"/>
            <w:right w:w="108" w:type="dxa"/>
          </w:tblCellMar>
        </w:tblPrEx>
        <w:trPr>
          <w:trHeight w:val="710" w:hRule="atLeast"/>
        </w:trPr>
        <w:tc>
          <w:tcPr>
            <w:tcW w:w="1391" w:type="dxa"/>
            <w:tcBorders>
              <w:top w:val="single" w:color="auto" w:sz="4" w:space="0"/>
              <w:left w:val="single" w:color="auto" w:sz="4" w:space="0"/>
              <w:bottom w:val="single" w:color="auto" w:sz="4" w:space="0"/>
              <w:right w:val="single" w:color="auto" w:sz="4" w:space="0"/>
            </w:tcBorders>
            <w:vAlign w:val="center"/>
          </w:tcPr>
          <w:p>
            <w:pPr>
              <w:widowControl/>
              <w:ind w:firstLine="110" w:firstLineChars="50"/>
              <w:rPr>
                <w:rFonts w:ascii="宋体" w:hAnsi="宋体" w:cs="宋体"/>
                <w:kern w:val="0"/>
                <w:sz w:val="22"/>
                <w:szCs w:val="22"/>
              </w:rPr>
            </w:pPr>
            <w:r>
              <w:rPr>
                <w:rFonts w:hint="eastAsia" w:ascii="宋体" w:hAnsi="宋体" w:cs="宋体"/>
                <w:kern w:val="0"/>
                <w:sz w:val="22"/>
                <w:szCs w:val="22"/>
              </w:rPr>
              <w:t>姓</w:t>
            </w:r>
            <w:r>
              <w:rPr>
                <w:kern w:val="0"/>
                <w:sz w:val="22"/>
                <w:szCs w:val="22"/>
              </w:rPr>
              <w:t xml:space="preserve"> </w:t>
            </w:r>
            <w:r>
              <w:rPr>
                <w:rFonts w:hint="eastAsia" w:ascii="宋体" w:hAnsi="宋体" w:cs="宋体"/>
                <w:kern w:val="0"/>
                <w:sz w:val="22"/>
                <w:szCs w:val="22"/>
              </w:rPr>
              <w:t>名</w:t>
            </w:r>
          </w:p>
        </w:tc>
        <w:tc>
          <w:tcPr>
            <w:tcW w:w="11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59" w:type="dxa"/>
            <w:tcBorders>
              <w:top w:val="single" w:color="auto" w:sz="4" w:space="0"/>
              <w:left w:val="nil"/>
              <w:bottom w:val="single" w:color="auto" w:sz="4" w:space="0"/>
              <w:right w:val="single" w:color="auto" w:sz="4" w:space="0"/>
            </w:tcBorders>
            <w:vAlign w:val="center"/>
          </w:tcPr>
          <w:p>
            <w:pPr>
              <w:widowControl/>
              <w:ind w:firstLine="220" w:firstLineChars="100"/>
              <w:rPr>
                <w:rFonts w:ascii="宋体" w:hAnsi="宋体" w:cs="宋体"/>
                <w:kern w:val="0"/>
                <w:sz w:val="22"/>
                <w:szCs w:val="22"/>
              </w:rPr>
            </w:pPr>
            <w:r>
              <w:rPr>
                <w:rFonts w:hint="eastAsia" w:ascii="宋体" w:hAnsi="宋体" w:cs="宋体"/>
                <w:kern w:val="0"/>
                <w:sz w:val="22"/>
                <w:szCs w:val="22"/>
              </w:rPr>
              <w:t>性别</w:t>
            </w:r>
          </w:p>
        </w:tc>
        <w:tc>
          <w:tcPr>
            <w:tcW w:w="11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出生</w:t>
            </w:r>
          </w:p>
          <w:p>
            <w:pPr>
              <w:widowControl/>
              <w:jc w:val="center"/>
              <w:rPr>
                <w:rFonts w:ascii="宋体" w:hAnsi="宋体" w:cs="宋体"/>
                <w:kern w:val="0"/>
                <w:sz w:val="22"/>
                <w:szCs w:val="22"/>
              </w:rPr>
            </w:pPr>
            <w:r>
              <w:rPr>
                <w:rFonts w:hint="eastAsia" w:ascii="宋体" w:hAnsi="宋体" w:cs="宋体"/>
                <w:kern w:val="0"/>
                <w:sz w:val="22"/>
                <w:szCs w:val="22"/>
              </w:rPr>
              <w:t>年月</w:t>
            </w:r>
          </w:p>
        </w:tc>
        <w:tc>
          <w:tcPr>
            <w:tcW w:w="180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贴</w:t>
            </w:r>
            <w:r>
              <w:rPr>
                <w:rFonts w:hint="eastAsia" w:ascii="宋体" w:hAnsi="宋体" w:cs="宋体"/>
                <w:kern w:val="0"/>
                <w:sz w:val="22"/>
                <w:szCs w:val="22"/>
              </w:rPr>
              <w:br w:type="textWrapping"/>
            </w:r>
            <w:r>
              <w:rPr>
                <w:rFonts w:hint="eastAsia" w:ascii="宋体" w:hAnsi="宋体" w:cs="宋体"/>
                <w:kern w:val="0"/>
                <w:sz w:val="22"/>
                <w:szCs w:val="22"/>
              </w:rPr>
              <w:t>照</w:t>
            </w:r>
            <w:r>
              <w:rPr>
                <w:rFonts w:hint="eastAsia" w:ascii="宋体" w:hAnsi="宋体" w:cs="宋体"/>
                <w:kern w:val="0"/>
                <w:sz w:val="22"/>
                <w:szCs w:val="22"/>
              </w:rPr>
              <w:br w:type="textWrapping"/>
            </w:r>
            <w:r>
              <w:rPr>
                <w:rFonts w:hint="eastAsia" w:ascii="宋体" w:hAnsi="宋体" w:cs="宋体"/>
                <w:kern w:val="0"/>
                <w:sz w:val="22"/>
                <w:szCs w:val="22"/>
              </w:rPr>
              <w:t>片</w:t>
            </w:r>
          </w:p>
        </w:tc>
      </w:tr>
      <w:tr>
        <w:tblPrEx>
          <w:tblLayout w:type="fixed"/>
          <w:tblCellMar>
            <w:top w:w="0" w:type="dxa"/>
            <w:left w:w="108" w:type="dxa"/>
            <w:bottom w:w="0" w:type="dxa"/>
            <w:right w:w="108" w:type="dxa"/>
          </w:tblCellMar>
        </w:tblPrEx>
        <w:trPr>
          <w:trHeight w:val="553"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身份证号</w:t>
            </w:r>
          </w:p>
        </w:tc>
        <w:tc>
          <w:tcPr>
            <w:tcW w:w="625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787" w:hRule="atLeast"/>
        </w:trPr>
        <w:tc>
          <w:tcPr>
            <w:tcW w:w="139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民    族</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5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政治</w:t>
            </w:r>
          </w:p>
          <w:p>
            <w:pPr>
              <w:widowControl/>
              <w:jc w:val="center"/>
              <w:rPr>
                <w:rFonts w:ascii="宋体" w:hAnsi="宋体" w:cs="宋体"/>
                <w:kern w:val="0"/>
                <w:sz w:val="22"/>
                <w:szCs w:val="22"/>
              </w:rPr>
            </w:pPr>
            <w:r>
              <w:rPr>
                <w:rFonts w:hint="eastAsia" w:ascii="宋体" w:hAnsi="宋体" w:cs="宋体"/>
                <w:kern w:val="0"/>
                <w:sz w:val="22"/>
                <w:szCs w:val="22"/>
              </w:rPr>
              <w:t>面貌</w:t>
            </w:r>
          </w:p>
        </w:tc>
        <w:tc>
          <w:tcPr>
            <w:tcW w:w="114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1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r>
              <w:rPr>
                <w:rFonts w:hint="eastAsia" w:ascii="宋体" w:hAnsi="宋体" w:cs="宋体"/>
                <w:kern w:val="0"/>
                <w:sz w:val="22"/>
                <w:szCs w:val="22"/>
              </w:rPr>
              <w:br w:type="textWrapping"/>
            </w:r>
            <w:r>
              <w:rPr>
                <w:rFonts w:hint="eastAsia" w:ascii="宋体" w:hAnsi="宋体" w:cs="宋体"/>
                <w:kern w:val="0"/>
                <w:sz w:val="22"/>
                <w:szCs w:val="22"/>
              </w:rPr>
              <w:t>（学位）</w:t>
            </w:r>
          </w:p>
        </w:tc>
        <w:tc>
          <w:tcPr>
            <w:tcW w:w="180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674"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毕业院校</w:t>
            </w:r>
          </w:p>
        </w:tc>
        <w:tc>
          <w:tcPr>
            <w:tcW w:w="218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4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所学</w:t>
            </w:r>
          </w:p>
          <w:p>
            <w:pPr>
              <w:widowControl/>
              <w:jc w:val="center"/>
              <w:rPr>
                <w:rFonts w:ascii="宋体" w:hAnsi="宋体" w:cs="宋体"/>
                <w:kern w:val="0"/>
                <w:sz w:val="22"/>
                <w:szCs w:val="22"/>
              </w:rPr>
            </w:pPr>
            <w:r>
              <w:rPr>
                <w:rFonts w:hint="eastAsia" w:ascii="宋体" w:hAnsi="宋体" w:cs="宋体"/>
                <w:kern w:val="0"/>
                <w:sz w:val="22"/>
                <w:szCs w:val="22"/>
              </w:rPr>
              <w:t>专业</w:t>
            </w:r>
          </w:p>
        </w:tc>
        <w:tc>
          <w:tcPr>
            <w:tcW w:w="111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毕业</w:t>
            </w:r>
          </w:p>
          <w:p>
            <w:pPr>
              <w:widowControl/>
              <w:jc w:val="center"/>
              <w:rPr>
                <w:rFonts w:ascii="宋体" w:hAnsi="宋体" w:cs="宋体"/>
                <w:kern w:val="0"/>
                <w:sz w:val="22"/>
                <w:szCs w:val="22"/>
              </w:rPr>
            </w:pPr>
            <w:r>
              <w:rPr>
                <w:rFonts w:hint="eastAsia" w:ascii="宋体" w:hAnsi="宋体" w:cs="宋体"/>
                <w:kern w:val="0"/>
                <w:sz w:val="22"/>
                <w:szCs w:val="22"/>
              </w:rPr>
              <w:t>时间</w:t>
            </w:r>
          </w:p>
        </w:tc>
        <w:tc>
          <w:tcPr>
            <w:tcW w:w="242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668"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现工作单位</w:t>
            </w:r>
          </w:p>
        </w:tc>
        <w:tc>
          <w:tcPr>
            <w:tcW w:w="333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1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r>
              <w:rPr>
                <w:rFonts w:hint="eastAsia" w:ascii="宋体" w:hAnsi="宋体" w:cs="宋体"/>
                <w:kern w:val="0"/>
                <w:sz w:val="22"/>
                <w:szCs w:val="22"/>
              </w:rPr>
              <w:br w:type="textWrapping"/>
            </w:r>
            <w:r>
              <w:rPr>
                <w:rFonts w:hint="eastAsia" w:ascii="宋体" w:hAnsi="宋体" w:cs="宋体"/>
                <w:kern w:val="0"/>
                <w:sz w:val="22"/>
                <w:szCs w:val="22"/>
              </w:rPr>
              <w:t>（职称）</w:t>
            </w:r>
          </w:p>
        </w:tc>
        <w:tc>
          <w:tcPr>
            <w:tcW w:w="9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p>
            <w:pPr>
              <w:widowControl/>
              <w:jc w:val="center"/>
              <w:rPr>
                <w:rFonts w:ascii="宋体" w:hAnsi="宋体" w:cs="宋体"/>
                <w:kern w:val="0"/>
                <w:sz w:val="22"/>
                <w:szCs w:val="22"/>
              </w:rPr>
            </w:pPr>
          </w:p>
        </w:tc>
        <w:tc>
          <w:tcPr>
            <w:tcW w:w="9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报考</w:t>
            </w:r>
          </w:p>
          <w:p>
            <w:pPr>
              <w:widowControl/>
              <w:jc w:val="center"/>
              <w:rPr>
                <w:rFonts w:ascii="宋体" w:hAnsi="宋体" w:cs="宋体"/>
                <w:kern w:val="0"/>
                <w:sz w:val="22"/>
                <w:szCs w:val="22"/>
              </w:rPr>
            </w:pPr>
            <w:r>
              <w:rPr>
                <w:rFonts w:ascii="宋体" w:hAnsi="宋体" w:cs="宋体"/>
                <w:kern w:val="0"/>
                <w:sz w:val="22"/>
                <w:szCs w:val="22"/>
              </w:rPr>
              <w:t>岗位</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p>
            <w:pPr>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650"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家庭详细</w:t>
            </w:r>
            <w:r>
              <w:rPr>
                <w:rFonts w:hint="eastAsia" w:ascii="宋体" w:hAnsi="宋体" w:cs="宋体"/>
                <w:kern w:val="0"/>
                <w:sz w:val="22"/>
                <w:szCs w:val="22"/>
              </w:rPr>
              <w:br w:type="textWrapping"/>
            </w:r>
            <w:r>
              <w:rPr>
                <w:rFonts w:hint="eastAsia" w:ascii="宋体" w:hAnsi="宋体" w:cs="宋体"/>
                <w:kern w:val="0"/>
                <w:sz w:val="22"/>
                <w:szCs w:val="22"/>
              </w:rPr>
              <w:t>地址</w:t>
            </w:r>
          </w:p>
        </w:tc>
        <w:tc>
          <w:tcPr>
            <w:tcW w:w="444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w:t>
            </w:r>
          </w:p>
          <w:p>
            <w:pPr>
              <w:widowControl/>
              <w:jc w:val="center"/>
              <w:rPr>
                <w:rFonts w:ascii="宋体" w:hAnsi="宋体" w:cs="宋体"/>
                <w:kern w:val="0"/>
                <w:sz w:val="22"/>
                <w:szCs w:val="22"/>
              </w:rPr>
            </w:pPr>
            <w:r>
              <w:rPr>
                <w:rFonts w:hint="eastAsia" w:ascii="宋体" w:hAnsi="宋体" w:cs="宋体"/>
                <w:kern w:val="0"/>
                <w:sz w:val="22"/>
                <w:szCs w:val="22"/>
              </w:rPr>
              <w:t>电话</w:t>
            </w:r>
          </w:p>
        </w:tc>
        <w:tc>
          <w:tcPr>
            <w:tcW w:w="242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171"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简</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历</w:t>
            </w:r>
          </w:p>
        </w:tc>
        <w:tc>
          <w:tcPr>
            <w:tcW w:w="7786" w:type="dxa"/>
            <w:gridSpan w:val="8"/>
            <w:tcBorders>
              <w:top w:val="single" w:color="auto" w:sz="4" w:space="0"/>
              <w:left w:val="nil"/>
              <w:bottom w:val="single" w:color="auto" w:sz="4" w:space="0"/>
              <w:right w:val="single" w:color="000000" w:sz="4" w:space="0"/>
            </w:tcBorders>
          </w:tcPr>
          <w:p>
            <w:pPr>
              <w:widowControl/>
              <w:jc w:val="center"/>
              <w:rPr>
                <w:rFonts w:ascii="宋体" w:hAnsi="宋体" w:cs="宋体"/>
                <w:kern w:val="0"/>
                <w:sz w:val="18"/>
                <w:szCs w:val="18"/>
              </w:rPr>
            </w:pPr>
            <w:r>
              <w:rPr>
                <w:rFonts w:hint="eastAsia" w:ascii="宋体" w:hAnsi="宋体" w:cs="宋体"/>
                <w:kern w:val="0"/>
                <w:sz w:val="18"/>
                <w:szCs w:val="18"/>
              </w:rPr>
              <w:t>(自高中填起，按起始时间、毕业院校/工作单位、专业/岗位、担任职务顺序填写）</w:t>
            </w:r>
          </w:p>
        </w:tc>
      </w:tr>
      <w:tr>
        <w:tblPrEx>
          <w:tblLayout w:type="fixed"/>
          <w:tblCellMar>
            <w:top w:w="0" w:type="dxa"/>
            <w:left w:w="108" w:type="dxa"/>
            <w:bottom w:w="0" w:type="dxa"/>
            <w:right w:w="108" w:type="dxa"/>
          </w:tblCellMar>
        </w:tblPrEx>
        <w:trPr>
          <w:trHeight w:val="1695"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受过何奖</w:t>
            </w:r>
            <w:r>
              <w:rPr>
                <w:kern w:val="0"/>
                <w:sz w:val="22"/>
                <w:szCs w:val="22"/>
              </w:rPr>
              <w:t xml:space="preserve">        </w:t>
            </w:r>
            <w:r>
              <w:rPr>
                <w:rFonts w:hint="eastAsia" w:ascii="宋体" w:hAnsi="宋体" w:cs="宋体"/>
                <w:kern w:val="0"/>
                <w:sz w:val="22"/>
                <w:szCs w:val="22"/>
              </w:rPr>
              <w:t>励或处分</w:t>
            </w:r>
          </w:p>
        </w:tc>
        <w:tc>
          <w:tcPr>
            <w:tcW w:w="7786"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349"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诚信承诺</w:t>
            </w:r>
            <w:r>
              <w:rPr>
                <w:rFonts w:hint="eastAsia" w:ascii="宋体" w:hAnsi="宋体" w:cs="宋体"/>
                <w:kern w:val="0"/>
                <w:sz w:val="22"/>
                <w:szCs w:val="22"/>
              </w:rPr>
              <w:br w:type="textWrapping"/>
            </w:r>
            <w:r>
              <w:rPr>
                <w:rFonts w:hint="eastAsia" w:ascii="宋体" w:hAnsi="宋体" w:cs="宋体"/>
                <w:kern w:val="0"/>
                <w:sz w:val="22"/>
                <w:szCs w:val="22"/>
              </w:rPr>
              <w:t>意见</w:t>
            </w:r>
          </w:p>
        </w:tc>
        <w:tc>
          <w:tcPr>
            <w:tcW w:w="7786" w:type="dxa"/>
            <w:gridSpan w:val="8"/>
            <w:tcBorders>
              <w:top w:val="single" w:color="auto" w:sz="4" w:space="0"/>
              <w:left w:val="nil"/>
              <w:bottom w:val="single" w:color="auto" w:sz="4" w:space="0"/>
              <w:right w:val="single" w:color="000000" w:sz="4" w:space="0"/>
            </w:tcBorders>
          </w:tcPr>
          <w:p>
            <w:pPr>
              <w:widowControl/>
              <w:jc w:val="left"/>
              <w:rPr>
                <w:kern w:val="0"/>
                <w:sz w:val="22"/>
                <w:szCs w:val="22"/>
              </w:rPr>
            </w:pPr>
            <w:r>
              <w:rPr>
                <w:kern w:val="0"/>
                <w:sz w:val="22"/>
                <w:szCs w:val="22"/>
              </w:rPr>
              <w:t xml:space="preserve">       </w:t>
            </w:r>
            <w:r>
              <w:rPr>
                <w:rFonts w:hint="eastAsia" w:ascii="宋体" w:hAnsi="宋体"/>
                <w:kern w:val="0"/>
                <w:sz w:val="22"/>
                <w:szCs w:val="22"/>
              </w:rPr>
              <w:t>本人上述所填写的情况和提供的相关材料、证件均真实。若有虚假，一经查实，自动丧失应聘资格。</w:t>
            </w:r>
            <w:r>
              <w:rPr>
                <w:kern w:val="0"/>
                <w:sz w:val="22"/>
                <w:szCs w:val="22"/>
              </w:rPr>
              <w:t xml:space="preserve">                                </w:t>
            </w:r>
            <w:r>
              <w:rPr>
                <w:kern w:val="0"/>
                <w:sz w:val="22"/>
                <w:szCs w:val="22"/>
              </w:rPr>
              <w:br w:type="textWrapping"/>
            </w:r>
            <w:r>
              <w:rPr>
                <w:kern w:val="0"/>
                <w:sz w:val="22"/>
                <w:szCs w:val="22"/>
              </w:rPr>
              <w:t xml:space="preserve">               </w:t>
            </w:r>
            <w:r>
              <w:rPr>
                <w:rFonts w:hint="eastAsia"/>
                <w:kern w:val="0"/>
                <w:sz w:val="22"/>
                <w:szCs w:val="22"/>
              </w:rPr>
              <w:t xml:space="preserve">                               承诺人：</w:t>
            </w:r>
          </w:p>
          <w:p>
            <w:pPr>
              <w:widowControl/>
              <w:jc w:val="left"/>
              <w:rPr>
                <w:kern w:val="0"/>
                <w:sz w:val="22"/>
                <w:szCs w:val="22"/>
              </w:rPr>
            </w:pPr>
            <w:r>
              <w:rPr>
                <w:rFonts w:hint="eastAsia"/>
                <w:kern w:val="0"/>
                <w:sz w:val="22"/>
                <w:szCs w:val="22"/>
              </w:rPr>
              <w:t xml:space="preserve">                                              年    月      日</w:t>
            </w:r>
            <w:r>
              <w:rPr>
                <w:kern w:val="0"/>
                <w:sz w:val="22"/>
                <w:szCs w:val="22"/>
              </w:rPr>
              <w:t xml:space="preserve">                                                                             </w:t>
            </w:r>
            <w:r>
              <w:rPr>
                <w:rFonts w:hint="eastAsia"/>
                <w:kern w:val="0"/>
                <w:sz w:val="22"/>
                <w:szCs w:val="22"/>
              </w:rPr>
              <w:t xml:space="preserve">                </w:t>
            </w:r>
            <w:r>
              <w:rPr>
                <w:kern w:val="0"/>
                <w:sz w:val="22"/>
                <w:szCs w:val="22"/>
              </w:rPr>
              <w:t xml:space="preserve">                                                  </w:t>
            </w:r>
          </w:p>
        </w:tc>
      </w:tr>
      <w:tr>
        <w:tblPrEx>
          <w:tblLayout w:type="fixed"/>
          <w:tblCellMar>
            <w:top w:w="0" w:type="dxa"/>
            <w:left w:w="108" w:type="dxa"/>
            <w:bottom w:w="0" w:type="dxa"/>
            <w:right w:w="108" w:type="dxa"/>
          </w:tblCellMar>
        </w:tblPrEx>
        <w:trPr>
          <w:trHeight w:val="1893" w:hRule="atLeast"/>
        </w:trPr>
        <w:tc>
          <w:tcPr>
            <w:tcW w:w="1391" w:type="dxa"/>
            <w:tcBorders>
              <w:top w:val="nil"/>
              <w:left w:val="single" w:color="auto" w:sz="4" w:space="0"/>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招聘单位</w:t>
            </w:r>
            <w:r>
              <w:rPr>
                <w:rFonts w:hint="eastAsia" w:ascii="宋体" w:hAnsi="宋体" w:cs="宋体"/>
                <w:kern w:val="0"/>
                <w:sz w:val="22"/>
                <w:szCs w:val="22"/>
              </w:rPr>
              <w:br w:type="textWrapping"/>
            </w:r>
            <w:r>
              <w:rPr>
                <w:rFonts w:hint="eastAsia" w:ascii="宋体" w:hAnsi="宋体" w:cs="宋体"/>
                <w:kern w:val="0"/>
                <w:sz w:val="22"/>
                <w:szCs w:val="22"/>
              </w:rPr>
              <w:t>审查意见</w:t>
            </w:r>
          </w:p>
        </w:tc>
        <w:tc>
          <w:tcPr>
            <w:tcW w:w="7786" w:type="dxa"/>
            <w:gridSpan w:val="8"/>
            <w:tcBorders>
              <w:top w:val="single" w:color="auto" w:sz="4" w:space="0"/>
              <w:left w:val="nil"/>
              <w:bottom w:val="nil"/>
              <w:right w:val="single" w:color="000000" w:sz="4" w:space="0"/>
            </w:tcBorders>
            <w:vAlign w:val="bottom"/>
          </w:tcPr>
          <w:p>
            <w:pPr>
              <w:widowControl/>
              <w:jc w:val="center"/>
              <w:rPr>
                <w:kern w:val="0"/>
                <w:sz w:val="22"/>
                <w:szCs w:val="22"/>
              </w:rPr>
            </w:pPr>
            <w:r>
              <w:rPr>
                <w:kern w:val="0"/>
                <w:sz w:val="22"/>
                <w:szCs w:val="22"/>
              </w:rPr>
              <w:br w:type="textWrapping"/>
            </w:r>
            <w:r>
              <w:rPr>
                <w:rFonts w:hint="eastAsia"/>
                <w:kern w:val="0"/>
                <w:sz w:val="22"/>
                <w:szCs w:val="22"/>
              </w:rPr>
              <w:t xml:space="preserve">                             审查人签字：</w:t>
            </w:r>
            <w:r>
              <w:rPr>
                <w:kern w:val="0"/>
                <w:sz w:val="22"/>
                <w:szCs w:val="22"/>
              </w:rPr>
              <w:t xml:space="preserve">                                                                                         </w:t>
            </w:r>
            <w:r>
              <w:rPr>
                <w:rFonts w:hint="eastAsia"/>
                <w:kern w:val="0"/>
                <w:sz w:val="22"/>
                <w:szCs w:val="22"/>
              </w:rPr>
              <w:t xml:space="preserve">                       </w:t>
            </w:r>
            <w:r>
              <w:rPr>
                <w:kern w:val="0"/>
                <w:sz w:val="22"/>
                <w:szCs w:val="22"/>
              </w:rPr>
              <w:br w:type="textWrapping"/>
            </w:r>
            <w:r>
              <w:rPr>
                <w:rFonts w:hint="eastAsia"/>
                <w:kern w:val="0"/>
                <w:sz w:val="22"/>
                <w:szCs w:val="22"/>
              </w:rPr>
              <w:t xml:space="preserve">                                                      年   月   日</w:t>
            </w:r>
          </w:p>
        </w:tc>
      </w:tr>
      <w:tr>
        <w:tblPrEx>
          <w:tblLayout w:type="fixed"/>
          <w:tblCellMar>
            <w:top w:w="0" w:type="dxa"/>
            <w:left w:w="108" w:type="dxa"/>
            <w:bottom w:w="0" w:type="dxa"/>
            <w:right w:w="108" w:type="dxa"/>
          </w:tblCellMar>
        </w:tblPrEx>
        <w:trPr>
          <w:trHeight w:val="489" w:hRule="atLeast"/>
        </w:trPr>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w:t>
            </w:r>
            <w:r>
              <w:rPr>
                <w:rFonts w:hint="eastAsia"/>
                <w:kern w:val="0"/>
                <w:sz w:val="24"/>
              </w:rPr>
              <w:t>注</w:t>
            </w:r>
            <w:r>
              <w:rPr>
                <w:kern w:val="0"/>
                <w:sz w:val="24"/>
              </w:rPr>
              <w:t xml:space="preserve">  </w:t>
            </w:r>
          </w:p>
        </w:tc>
        <w:tc>
          <w:tcPr>
            <w:tcW w:w="7786" w:type="dxa"/>
            <w:gridSpan w:val="8"/>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widowControl/>
        <w:shd w:val="clear" w:color="auto" w:fill="FFFFFF"/>
        <w:textAlignment w:val="baseline"/>
        <w:rPr>
          <w:rFonts w:ascii="仿宋_GB2312" w:hAnsi="仿宋_GB2312" w:eastAsia="仿宋_GB2312" w:cs="仿宋_GB2312"/>
          <w:color w:val="444444"/>
          <w:kern w:val="0"/>
          <w:sz w:val="30"/>
          <w:szCs w:val="30"/>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F122"/>
    <w:multiLevelType w:val="singleLevel"/>
    <w:tmpl w:val="02C6F122"/>
    <w:lvl w:ilvl="0" w:tentative="0">
      <w:start w:val="6"/>
      <w:numFmt w:val="chineseCounting"/>
      <w:suff w:val="nothing"/>
      <w:lvlText w:val="（%1）"/>
      <w:lvlJc w:val="left"/>
      <w:rPr>
        <w:rFonts w:hint="eastAsia"/>
      </w:rPr>
    </w:lvl>
  </w:abstractNum>
  <w:abstractNum w:abstractNumId="1">
    <w:nsid w:val="5923978F"/>
    <w:multiLevelType w:val="singleLevel"/>
    <w:tmpl w:val="5923978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DA"/>
    <w:rsid w:val="00094A6A"/>
    <w:rsid w:val="000C05CB"/>
    <w:rsid w:val="00150AC0"/>
    <w:rsid w:val="001C1092"/>
    <w:rsid w:val="002019C5"/>
    <w:rsid w:val="00366879"/>
    <w:rsid w:val="003708EE"/>
    <w:rsid w:val="0038459D"/>
    <w:rsid w:val="003B3FA3"/>
    <w:rsid w:val="003F5A1B"/>
    <w:rsid w:val="00400519"/>
    <w:rsid w:val="004A78A4"/>
    <w:rsid w:val="004D77EC"/>
    <w:rsid w:val="005E13A1"/>
    <w:rsid w:val="006B6B58"/>
    <w:rsid w:val="0071418F"/>
    <w:rsid w:val="00734424"/>
    <w:rsid w:val="008725B7"/>
    <w:rsid w:val="008B4E40"/>
    <w:rsid w:val="009E4FB4"/>
    <w:rsid w:val="009E5AAF"/>
    <w:rsid w:val="00A6041C"/>
    <w:rsid w:val="00A92F11"/>
    <w:rsid w:val="00AC62FC"/>
    <w:rsid w:val="00AD28DA"/>
    <w:rsid w:val="00AF5B3A"/>
    <w:rsid w:val="00B037A7"/>
    <w:rsid w:val="00B76F48"/>
    <w:rsid w:val="00B9215F"/>
    <w:rsid w:val="00BF7C0C"/>
    <w:rsid w:val="00C061D3"/>
    <w:rsid w:val="00C32C0D"/>
    <w:rsid w:val="00D15CAD"/>
    <w:rsid w:val="00E14C8B"/>
    <w:rsid w:val="00E21C44"/>
    <w:rsid w:val="00E27550"/>
    <w:rsid w:val="00E6419C"/>
    <w:rsid w:val="00ED321C"/>
    <w:rsid w:val="00FE64A3"/>
    <w:rsid w:val="02FA3C19"/>
    <w:rsid w:val="0BD84862"/>
    <w:rsid w:val="1430530E"/>
    <w:rsid w:val="1F237D36"/>
    <w:rsid w:val="295F52F1"/>
    <w:rsid w:val="2AD80ABF"/>
    <w:rsid w:val="35C47E98"/>
    <w:rsid w:val="4C3B28E3"/>
    <w:rsid w:val="53DB20FE"/>
    <w:rsid w:val="5A647E2F"/>
    <w:rsid w:val="6C80333C"/>
    <w:rsid w:val="6ECA7045"/>
    <w:rsid w:val="7406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395</Words>
  <Characters>2257</Characters>
  <Lines>18</Lines>
  <Paragraphs>5</Paragraphs>
  <TotalTime>2</TotalTime>
  <ScaleCrop>false</ScaleCrop>
  <LinksUpToDate>false</LinksUpToDate>
  <CharactersWithSpaces>2647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2018-09-11T00:34:00Z</dcterms:created>
  <dc:creator>HLB</dc:creator>
  <cp:lastModifiedBy>xuran</cp:lastModifiedBy>
  <cp:lastPrinted>2018-04-03T01:26:00Z</cp:lastPrinted>
  <dcterms:modified xsi:type="dcterms:W3CDTF">2018-09-17T07:25:46Z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