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户籍所在区县：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softHyphen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_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 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 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教师资格认定资料袋封面目录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1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姓名：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softHyphen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_________________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　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性别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________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　　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单位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softHyphen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1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申请认定资格种类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______________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申请任教学科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softHyphen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1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以前已取得何种教师资格种类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41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是否需进行教育教学基本素质和能力测试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softHyphen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_______________</w:t>
      </w:r>
    </w:p>
    <w:tbl>
      <w:tblPr>
        <w:tblW w:w="830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4834"/>
        <w:gridCol w:w="1102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30"/>
                <w:szCs w:val="30"/>
              </w:rPr>
              <w:t>材料名称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30"/>
                <w:szCs w:val="30"/>
              </w:rPr>
              <w:t>份数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教师资格认定申请表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二份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4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申请人思想品德鉴定表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4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学历证书复印件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4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教育学、教育心理成绩合格材料复印件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4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普通话水平测试等级证书复印件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6</w:t>
            </w:r>
          </w:p>
        </w:tc>
        <w:tc>
          <w:tcPr>
            <w:tcW w:w="4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身份证和户口簿复印件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7</w:t>
            </w:r>
          </w:p>
        </w:tc>
        <w:tc>
          <w:tcPr>
            <w:tcW w:w="4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教育教学实习鉴定表复印件或近一年度考核材料（师范专业毕业生）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不测试者装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教育教学基本素质和能力测试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审查表（非师范专业毕业生）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需测试者装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8</w:t>
            </w:r>
          </w:p>
        </w:tc>
        <w:tc>
          <w:tcPr>
            <w:tcW w:w="4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近期二寸半身正面免冠彩色照片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一张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高4.8cm，宽3.3 cm，背面写名字和学科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9</w:t>
            </w:r>
          </w:p>
        </w:tc>
        <w:tc>
          <w:tcPr>
            <w:tcW w:w="4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体检合格证明材料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一份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需照片一张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tabs>
          <w:tab w:val="left" w:pos="91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913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46342"/>
    <w:rsid w:val="6D535020"/>
    <w:rsid w:val="76C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2018-09-18T09:34:00Z</dcterms:created>
  <dc:creator>Administrator</dc:creator>
  <cp:lastModifiedBy>Administrator</cp:lastModifiedBy>
  <dcterms:modified xsi:type="dcterms:W3CDTF">2018-09-18T09:48:56Z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