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61"/>
        <w:gridCol w:w="81"/>
      </w:tblGrid>
      <w:tr w:rsidR="00D05585" w:rsidRPr="002966D3" w:rsidTr="007D1143">
        <w:trPr>
          <w:trHeight w:val="620"/>
        </w:trPr>
        <w:tc>
          <w:tcPr>
            <w:tcW w:w="16042" w:type="dxa"/>
            <w:gridSpan w:val="2"/>
            <w:tcBorders>
              <w:top w:val="nil"/>
              <w:left w:val="nil"/>
              <w:bottom w:val="nil"/>
              <w:right w:val="nil"/>
            </w:tcBorders>
            <w:shd w:val="clear" w:color="000000" w:fill="FFFFFF"/>
            <w:noWrap/>
            <w:vAlign w:val="center"/>
          </w:tcPr>
          <w:p w:rsidR="00D05585" w:rsidRDefault="00D05585" w:rsidP="007D1143">
            <w:pPr>
              <w:widowControl/>
              <w:jc w:val="left"/>
              <w:rPr>
                <w:rFonts w:ascii="方正小标宋简体" w:eastAsia="方正小标宋简体" w:hAnsi="宋体" w:cs="宋体"/>
                <w:kern w:val="0"/>
                <w:sz w:val="28"/>
                <w:szCs w:val="28"/>
              </w:rPr>
            </w:pPr>
            <w:r w:rsidRPr="007A78A1">
              <w:rPr>
                <w:rFonts w:ascii="黑体" w:eastAsia="黑体" w:hAnsi="宋体" w:cs="宋体" w:hint="eastAsia"/>
                <w:kern w:val="0"/>
                <w:sz w:val="28"/>
                <w:szCs w:val="22"/>
              </w:rPr>
              <w:t>附件</w:t>
            </w:r>
            <w:r>
              <w:rPr>
                <w:rFonts w:ascii="黑体" w:eastAsia="黑体" w:hAnsi="宋体" w:cs="宋体"/>
                <w:kern w:val="0"/>
                <w:sz w:val="28"/>
                <w:szCs w:val="22"/>
              </w:rPr>
              <w:t>1</w:t>
            </w:r>
          </w:p>
          <w:p w:rsidR="00D05585" w:rsidRPr="001E2C7D" w:rsidRDefault="00D05585" w:rsidP="007D1143">
            <w:pPr>
              <w:widowControl/>
              <w:jc w:val="center"/>
              <w:rPr>
                <w:rFonts w:ascii="方正小标宋简体" w:eastAsia="方正小标宋简体" w:hAnsi="宋体" w:cs="宋体"/>
                <w:kern w:val="0"/>
                <w:sz w:val="32"/>
                <w:szCs w:val="28"/>
              </w:rPr>
            </w:pPr>
            <w:r w:rsidRPr="007A78A1">
              <w:rPr>
                <w:rFonts w:ascii="方正小标宋简体" w:eastAsia="方正小标宋简体" w:hAnsi="宋体" w:cs="宋体" w:hint="eastAsia"/>
                <w:kern w:val="0"/>
                <w:sz w:val="32"/>
                <w:szCs w:val="28"/>
              </w:rPr>
              <w:t>宜宾市翠屏区事业单位</w:t>
            </w:r>
            <w:r w:rsidRPr="007A78A1">
              <w:rPr>
                <w:rFonts w:ascii="方正小标宋简体" w:eastAsia="方正小标宋简体" w:hAnsi="宋体" w:cs="宋体"/>
                <w:kern w:val="0"/>
                <w:sz w:val="32"/>
                <w:szCs w:val="28"/>
              </w:rPr>
              <w:t>201</w:t>
            </w:r>
            <w:r>
              <w:rPr>
                <w:rFonts w:ascii="方正小标宋简体" w:eastAsia="方正小标宋简体" w:hAnsi="宋体" w:cs="宋体"/>
                <w:kern w:val="0"/>
                <w:sz w:val="32"/>
                <w:szCs w:val="28"/>
              </w:rPr>
              <w:t>8</w:t>
            </w:r>
            <w:r w:rsidRPr="007A78A1">
              <w:rPr>
                <w:rFonts w:ascii="方正小标宋简体" w:eastAsia="方正小标宋简体" w:hAnsi="宋体" w:cs="宋体" w:hint="eastAsia"/>
                <w:kern w:val="0"/>
                <w:sz w:val="32"/>
                <w:szCs w:val="28"/>
              </w:rPr>
              <w:t>年</w:t>
            </w:r>
            <w:r>
              <w:rPr>
                <w:rFonts w:ascii="方正小标宋简体" w:eastAsia="方正小标宋简体" w:hAnsi="宋体" w:cs="宋体" w:hint="eastAsia"/>
                <w:kern w:val="0"/>
                <w:sz w:val="32"/>
                <w:szCs w:val="28"/>
              </w:rPr>
              <w:t>第一次</w:t>
            </w:r>
            <w:r w:rsidRPr="007A78A1">
              <w:rPr>
                <w:rFonts w:ascii="方正小标宋简体" w:eastAsia="方正小标宋简体" w:hAnsi="宋体" w:cs="宋体" w:hint="eastAsia"/>
                <w:kern w:val="0"/>
                <w:sz w:val="32"/>
                <w:szCs w:val="28"/>
              </w:rPr>
              <w:t>公开考核招聘工作人员岗位申报表</w:t>
            </w:r>
          </w:p>
        </w:tc>
      </w:tr>
      <w:tr w:rsidR="00D05585" w:rsidRPr="00371900" w:rsidTr="007D1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615"/>
        </w:trPr>
        <w:tc>
          <w:tcPr>
            <w:tcW w:w="15961" w:type="dxa"/>
            <w:tcBorders>
              <w:top w:val="nil"/>
              <w:left w:val="nil"/>
              <w:bottom w:val="nil"/>
              <w:right w:val="nil"/>
            </w:tcBorders>
            <w:noWrap/>
            <w:vAlign w:val="center"/>
          </w:tcPr>
          <w:tbl>
            <w:tblPr>
              <w:tblW w:w="15640" w:type="dxa"/>
              <w:tblLayout w:type="fixed"/>
              <w:tblLook w:val="00A0"/>
            </w:tblPr>
            <w:tblGrid>
              <w:gridCol w:w="922"/>
              <w:gridCol w:w="571"/>
              <w:gridCol w:w="434"/>
              <w:gridCol w:w="840"/>
              <w:gridCol w:w="375"/>
              <w:gridCol w:w="712"/>
              <w:gridCol w:w="747"/>
              <w:gridCol w:w="3624"/>
              <w:gridCol w:w="1512"/>
              <w:gridCol w:w="2280"/>
              <w:gridCol w:w="653"/>
              <w:gridCol w:w="985"/>
              <w:gridCol w:w="1985"/>
            </w:tblGrid>
            <w:tr w:rsidR="00D05585" w:rsidRPr="003A08B5" w:rsidTr="007D1143">
              <w:trPr>
                <w:trHeight w:val="660"/>
              </w:trPr>
              <w:tc>
                <w:tcPr>
                  <w:tcW w:w="922" w:type="dxa"/>
                  <w:vMerge w:val="restart"/>
                  <w:tcBorders>
                    <w:top w:val="single" w:sz="4" w:space="0" w:color="auto"/>
                    <w:left w:val="single" w:sz="4" w:space="0" w:color="auto"/>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招聘单位</w:t>
                  </w:r>
                </w:p>
              </w:tc>
              <w:tc>
                <w:tcPr>
                  <w:tcW w:w="1005" w:type="dxa"/>
                  <w:gridSpan w:val="2"/>
                  <w:tcBorders>
                    <w:top w:val="single" w:sz="4" w:space="0" w:color="auto"/>
                    <w:left w:val="nil"/>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招聘岗位</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岗位代码</w:t>
                  </w:r>
                </w:p>
              </w:tc>
              <w:tc>
                <w:tcPr>
                  <w:tcW w:w="375" w:type="dxa"/>
                  <w:vMerge w:val="restart"/>
                  <w:tcBorders>
                    <w:top w:val="single" w:sz="4" w:space="0" w:color="auto"/>
                    <w:left w:val="single" w:sz="4" w:space="0" w:color="auto"/>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招聘名额</w:t>
                  </w:r>
                </w:p>
              </w:tc>
              <w:tc>
                <w:tcPr>
                  <w:tcW w:w="8875" w:type="dxa"/>
                  <w:gridSpan w:val="5"/>
                  <w:tcBorders>
                    <w:top w:val="single" w:sz="4" w:space="0" w:color="auto"/>
                    <w:left w:val="nil"/>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 xml:space="preserve">　</w:t>
                  </w:r>
                </w:p>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条件要求</w:t>
                  </w:r>
                </w:p>
              </w:tc>
              <w:tc>
                <w:tcPr>
                  <w:tcW w:w="1638" w:type="dxa"/>
                  <w:gridSpan w:val="2"/>
                  <w:tcBorders>
                    <w:top w:val="single" w:sz="4" w:space="0" w:color="auto"/>
                    <w:left w:val="nil"/>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考评方式</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约定事项</w:t>
                  </w:r>
                </w:p>
              </w:tc>
            </w:tr>
            <w:tr w:rsidR="00D05585" w:rsidRPr="003A08B5" w:rsidTr="007D1143">
              <w:trPr>
                <w:trHeight w:val="750"/>
              </w:trPr>
              <w:tc>
                <w:tcPr>
                  <w:tcW w:w="922" w:type="dxa"/>
                  <w:vMerge/>
                  <w:tcBorders>
                    <w:top w:val="single" w:sz="4" w:space="0" w:color="auto"/>
                    <w:left w:val="single" w:sz="4" w:space="0" w:color="auto"/>
                    <w:bottom w:val="single" w:sz="4" w:space="0" w:color="auto"/>
                    <w:right w:val="single" w:sz="4" w:space="0" w:color="auto"/>
                  </w:tcBorders>
                  <w:vAlign w:val="center"/>
                </w:tcPr>
                <w:p w:rsidR="00D05585" w:rsidRPr="003A08B5" w:rsidRDefault="00D05585" w:rsidP="007D1143">
                  <w:pPr>
                    <w:widowControl/>
                    <w:jc w:val="left"/>
                    <w:rPr>
                      <w:rFonts w:ascii="宋体" w:cs="宋体"/>
                      <w:b/>
                      <w:bCs/>
                      <w:kern w:val="0"/>
                      <w:sz w:val="16"/>
                      <w:szCs w:val="16"/>
                    </w:rPr>
                  </w:pPr>
                </w:p>
              </w:tc>
              <w:tc>
                <w:tcPr>
                  <w:tcW w:w="571" w:type="dxa"/>
                  <w:tcBorders>
                    <w:top w:val="nil"/>
                    <w:left w:val="nil"/>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岗位名称</w:t>
                  </w:r>
                </w:p>
              </w:tc>
              <w:tc>
                <w:tcPr>
                  <w:tcW w:w="434" w:type="dxa"/>
                  <w:tcBorders>
                    <w:top w:val="nil"/>
                    <w:left w:val="nil"/>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岗位类别</w:t>
                  </w:r>
                </w:p>
              </w:tc>
              <w:tc>
                <w:tcPr>
                  <w:tcW w:w="840" w:type="dxa"/>
                  <w:vMerge/>
                  <w:tcBorders>
                    <w:top w:val="single" w:sz="4" w:space="0" w:color="auto"/>
                    <w:left w:val="single" w:sz="4" w:space="0" w:color="auto"/>
                    <w:bottom w:val="single" w:sz="4" w:space="0" w:color="auto"/>
                    <w:right w:val="single" w:sz="4" w:space="0" w:color="auto"/>
                  </w:tcBorders>
                  <w:vAlign w:val="center"/>
                </w:tcPr>
                <w:p w:rsidR="00D05585" w:rsidRPr="003A08B5" w:rsidRDefault="00D05585" w:rsidP="007D1143">
                  <w:pPr>
                    <w:widowControl/>
                    <w:jc w:val="left"/>
                    <w:rPr>
                      <w:rFonts w:ascii="宋体" w:cs="宋体"/>
                      <w:b/>
                      <w:bCs/>
                      <w:kern w:val="0"/>
                      <w:sz w:val="16"/>
                      <w:szCs w:val="16"/>
                    </w:rPr>
                  </w:pPr>
                </w:p>
              </w:tc>
              <w:tc>
                <w:tcPr>
                  <w:tcW w:w="375" w:type="dxa"/>
                  <w:vMerge/>
                  <w:tcBorders>
                    <w:top w:val="single" w:sz="4" w:space="0" w:color="auto"/>
                    <w:left w:val="single" w:sz="4" w:space="0" w:color="auto"/>
                    <w:bottom w:val="single" w:sz="4" w:space="0" w:color="auto"/>
                    <w:right w:val="single" w:sz="4" w:space="0" w:color="auto"/>
                  </w:tcBorders>
                  <w:vAlign w:val="center"/>
                </w:tcPr>
                <w:p w:rsidR="00D05585" w:rsidRPr="003A08B5" w:rsidRDefault="00D05585" w:rsidP="007D1143">
                  <w:pPr>
                    <w:widowControl/>
                    <w:jc w:val="left"/>
                    <w:rPr>
                      <w:rFonts w:ascii="宋体" w:cs="宋体"/>
                      <w:b/>
                      <w:bCs/>
                      <w:kern w:val="0"/>
                      <w:sz w:val="16"/>
                      <w:szCs w:val="16"/>
                    </w:rPr>
                  </w:pPr>
                </w:p>
              </w:tc>
              <w:tc>
                <w:tcPr>
                  <w:tcW w:w="712" w:type="dxa"/>
                  <w:tcBorders>
                    <w:top w:val="nil"/>
                    <w:left w:val="nil"/>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学历</w:t>
                  </w:r>
                  <w:r w:rsidRPr="003A08B5">
                    <w:rPr>
                      <w:rFonts w:ascii="宋体" w:hAnsi="宋体" w:cs="宋体"/>
                      <w:b/>
                      <w:bCs/>
                      <w:kern w:val="0"/>
                      <w:sz w:val="16"/>
                      <w:szCs w:val="16"/>
                    </w:rPr>
                    <w:t>(</w:t>
                  </w:r>
                  <w:r w:rsidRPr="003A08B5">
                    <w:rPr>
                      <w:rFonts w:ascii="宋体" w:hAnsi="宋体" w:cs="宋体" w:hint="eastAsia"/>
                      <w:b/>
                      <w:bCs/>
                      <w:kern w:val="0"/>
                      <w:sz w:val="16"/>
                      <w:szCs w:val="16"/>
                    </w:rPr>
                    <w:t>学位</w:t>
                  </w:r>
                  <w:r w:rsidRPr="003A08B5">
                    <w:rPr>
                      <w:rFonts w:ascii="宋体" w:hAnsi="宋体" w:cs="宋体"/>
                      <w:b/>
                      <w:bCs/>
                      <w:kern w:val="0"/>
                      <w:sz w:val="16"/>
                      <w:szCs w:val="16"/>
                    </w:rPr>
                    <w:t>)</w:t>
                  </w:r>
                  <w:r w:rsidRPr="003A08B5">
                    <w:rPr>
                      <w:rFonts w:ascii="宋体" w:hAnsi="宋体" w:cs="宋体" w:hint="eastAsia"/>
                      <w:b/>
                      <w:bCs/>
                      <w:kern w:val="0"/>
                      <w:sz w:val="16"/>
                      <w:szCs w:val="16"/>
                    </w:rPr>
                    <w:t>要求</w:t>
                  </w:r>
                </w:p>
              </w:tc>
              <w:tc>
                <w:tcPr>
                  <w:tcW w:w="747" w:type="dxa"/>
                  <w:tcBorders>
                    <w:top w:val="nil"/>
                    <w:left w:val="nil"/>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教育形式</w:t>
                  </w:r>
                </w:p>
              </w:tc>
              <w:tc>
                <w:tcPr>
                  <w:tcW w:w="3624" w:type="dxa"/>
                  <w:tcBorders>
                    <w:top w:val="nil"/>
                    <w:left w:val="nil"/>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专业条件要求</w:t>
                  </w:r>
                </w:p>
              </w:tc>
              <w:tc>
                <w:tcPr>
                  <w:tcW w:w="1512" w:type="dxa"/>
                  <w:tcBorders>
                    <w:top w:val="nil"/>
                    <w:left w:val="nil"/>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年龄</w:t>
                  </w:r>
                </w:p>
              </w:tc>
              <w:tc>
                <w:tcPr>
                  <w:tcW w:w="2280" w:type="dxa"/>
                  <w:tcBorders>
                    <w:top w:val="nil"/>
                    <w:left w:val="nil"/>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其他</w:t>
                  </w:r>
                </w:p>
              </w:tc>
              <w:tc>
                <w:tcPr>
                  <w:tcW w:w="653" w:type="dxa"/>
                  <w:tcBorders>
                    <w:top w:val="nil"/>
                    <w:left w:val="nil"/>
                    <w:bottom w:val="single" w:sz="4" w:space="0" w:color="auto"/>
                    <w:right w:val="single" w:sz="4" w:space="0" w:color="auto"/>
                  </w:tcBorders>
                  <w:vAlign w:val="center"/>
                </w:tcPr>
                <w:p w:rsidR="00D05585" w:rsidRPr="003A08B5" w:rsidRDefault="00D05585" w:rsidP="007D1143">
                  <w:pPr>
                    <w:widowControl/>
                    <w:jc w:val="left"/>
                    <w:rPr>
                      <w:rFonts w:ascii="宋体" w:cs="宋体"/>
                      <w:b/>
                      <w:bCs/>
                      <w:kern w:val="0"/>
                      <w:sz w:val="16"/>
                      <w:szCs w:val="16"/>
                    </w:rPr>
                  </w:pPr>
                  <w:r w:rsidRPr="003A08B5">
                    <w:rPr>
                      <w:rFonts w:ascii="宋体" w:hAnsi="宋体" w:cs="宋体" w:hint="eastAsia"/>
                      <w:b/>
                      <w:bCs/>
                      <w:kern w:val="0"/>
                      <w:sz w:val="16"/>
                      <w:szCs w:val="16"/>
                    </w:rPr>
                    <w:t>笔试</w:t>
                  </w:r>
                  <w:r>
                    <w:rPr>
                      <w:rFonts w:ascii="宋体" w:hAnsi="宋体" w:cs="宋体" w:hint="eastAsia"/>
                      <w:b/>
                      <w:bCs/>
                      <w:kern w:val="0"/>
                      <w:sz w:val="16"/>
                      <w:szCs w:val="16"/>
                    </w:rPr>
                    <w:t>科目</w:t>
                  </w:r>
                </w:p>
              </w:tc>
              <w:tc>
                <w:tcPr>
                  <w:tcW w:w="985" w:type="dxa"/>
                  <w:tcBorders>
                    <w:top w:val="nil"/>
                    <w:left w:val="nil"/>
                    <w:bottom w:val="single" w:sz="4" w:space="0" w:color="auto"/>
                    <w:right w:val="single" w:sz="4" w:space="0" w:color="auto"/>
                  </w:tcBorders>
                  <w:vAlign w:val="center"/>
                </w:tcPr>
                <w:p w:rsidR="00D05585" w:rsidRPr="003A08B5" w:rsidRDefault="00D05585" w:rsidP="007D1143">
                  <w:pPr>
                    <w:widowControl/>
                    <w:jc w:val="center"/>
                    <w:rPr>
                      <w:rFonts w:ascii="宋体" w:cs="宋体"/>
                      <w:b/>
                      <w:bCs/>
                      <w:kern w:val="0"/>
                      <w:sz w:val="16"/>
                      <w:szCs w:val="16"/>
                    </w:rPr>
                  </w:pPr>
                  <w:r w:rsidRPr="003A08B5">
                    <w:rPr>
                      <w:rFonts w:ascii="宋体" w:hAnsi="宋体" w:cs="宋体" w:hint="eastAsia"/>
                      <w:b/>
                      <w:bCs/>
                      <w:kern w:val="0"/>
                      <w:sz w:val="16"/>
                      <w:szCs w:val="16"/>
                    </w:rPr>
                    <w:t>专业技能考核</w:t>
                  </w:r>
                </w:p>
              </w:tc>
              <w:tc>
                <w:tcPr>
                  <w:tcW w:w="1985" w:type="dxa"/>
                  <w:vMerge/>
                  <w:tcBorders>
                    <w:top w:val="single" w:sz="4" w:space="0" w:color="auto"/>
                    <w:left w:val="single" w:sz="4" w:space="0" w:color="auto"/>
                    <w:bottom w:val="single" w:sz="4" w:space="0" w:color="auto"/>
                    <w:right w:val="single" w:sz="4" w:space="0" w:color="auto"/>
                  </w:tcBorders>
                  <w:vAlign w:val="center"/>
                </w:tcPr>
                <w:p w:rsidR="00D05585" w:rsidRPr="003A08B5" w:rsidRDefault="00D05585" w:rsidP="007D1143">
                  <w:pPr>
                    <w:widowControl/>
                    <w:jc w:val="left"/>
                    <w:rPr>
                      <w:rFonts w:ascii="宋体" w:cs="宋体"/>
                      <w:b/>
                      <w:bCs/>
                      <w:kern w:val="0"/>
                      <w:sz w:val="16"/>
                      <w:szCs w:val="16"/>
                    </w:rPr>
                  </w:pPr>
                </w:p>
              </w:tc>
            </w:tr>
            <w:tr w:rsidR="00D05585" w:rsidRPr="007C70DE" w:rsidTr="007D1143">
              <w:trPr>
                <w:trHeight w:val="216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宜宾市工业职业技术学校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信息技术教师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201801001</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电子信息工程，电子科学与技术，通信工程，计算机通信工程，光电信息科学与工程，信息工程，电子信息科学与技术，应用电子技术教育，信息与通信工程，信息科学技术，信息技术应用与管理，计算机与信息管理，计算机信息管理，计算机信息应用；研究生：通信与信息系统，信号与信息处理，电子与通信工程，电子科学与技术，计算机与信息管理。</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具有高中或职中及以上教师资格证。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47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宜宾市李庄中学</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高中政治教师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201801002</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政治学与行政学，国际政治，政治学，国际政治经济学，国际事务，思想政治教育；研究生：思想政治教育，政治学理论，中外政治制度，国际政治，民族政治学，政治经济学，马克思主义理论与思想政治教育。</w:t>
                  </w:r>
                  <w:r w:rsidRPr="007C70DE">
                    <w:rPr>
                      <w:rFonts w:ascii="仿宋_GB2312" w:eastAsia="仿宋_GB2312" w:hAnsi="宋体" w:cs="宋体"/>
                      <w:color w:val="000000"/>
                      <w:kern w:val="0"/>
                      <w:sz w:val="18"/>
                      <w:szCs w:val="18"/>
                    </w:rPr>
                    <w:t xml:space="preserve">               </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具有高中及以上教师资格证。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44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宜宾市第四中学校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初中语文教师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201801003</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【专业均为二级学科】本科：汉语言文学，汉语言，汉语言文学教育，中文教育，中国语言文学，中国语言文化，中国文学，中文应用；研究生：汉语言文字学，文学阅读与文学教育，汉语国际教育。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具有初中及以上教师资格证；</w:t>
                  </w:r>
                  <w:r w:rsidRPr="007C70DE">
                    <w:rPr>
                      <w:rFonts w:ascii="仿宋_GB2312" w:eastAsia="仿宋_GB2312" w:hAnsi="宋体" w:cs="宋体"/>
                      <w:color w:val="000000"/>
                      <w:kern w:val="0"/>
                      <w:sz w:val="18"/>
                      <w:szCs w:val="18"/>
                    </w:rPr>
                    <w:t>3.</w:t>
                  </w:r>
                  <w:r w:rsidRPr="007C70DE">
                    <w:rPr>
                      <w:rFonts w:ascii="仿宋_GB2312" w:eastAsia="仿宋_GB2312" w:hAnsi="宋体" w:cs="宋体" w:hint="eastAsia"/>
                      <w:color w:val="000000"/>
                      <w:kern w:val="0"/>
                      <w:sz w:val="18"/>
                      <w:szCs w:val="18"/>
                    </w:rPr>
                    <w:t>普通话二级甲等及以上。</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17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宜宾市第四中学校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初中英语教师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201801004</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【专业均为二级学科】本科：英语，英语语言文学，国际经济与贸易英语，商贸英语，商务英语，应用英语，英语翻译，英汉笔译；研究生：英语语言文学。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具有初中及以上教师资格证。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39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宜宾市第四中学校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初中地理教师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201801005</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地理科学，地理信息科学，地理信息系统，地理学，地理学教育，地球信息科学与技术，自然地理与资源环境，地理信息系统与地图学；研究生：地理，地理学，自然地理学，地图学与地理信息系统，人文地理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具有初中及以上教师资格证。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11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宜宾市第八中学校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初中数学教师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201801006</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【专业均为二级学科】本科：数学，数学教育，数学与应用数学，数理基础科学，应用数学；研究生：基础数学，应用数学，计算数学。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具有初中及以上教师资格证。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09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宜宾市第十二中学校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初中数学教师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201801007</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【专业均为二级学科】本科：数学，数学教育，数学与应用数学，数理基础科学，应用数学；研究生：基础数学，应用数学，计算数学。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具有初中及以上教师资格证。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29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宜宾市翠屏区邱场镇中心学校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初中语文教师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201801008</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【专业均为二级学科】本科：汉语言文学，汉语言，汉语言文学教育，中文教育，中国语言文学，中国语言文化，中国文学，中文应用；研究生：汉语言文字学，文学阅读与文学教育，汉语国际教育。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具有初中及以上教师资格证；</w:t>
                  </w:r>
                  <w:r w:rsidRPr="007C70DE">
                    <w:rPr>
                      <w:rFonts w:ascii="仿宋_GB2312" w:eastAsia="仿宋_GB2312" w:hAnsi="宋体" w:cs="宋体"/>
                      <w:color w:val="000000"/>
                      <w:kern w:val="0"/>
                      <w:sz w:val="18"/>
                      <w:szCs w:val="18"/>
                    </w:rPr>
                    <w:t>3.</w:t>
                  </w:r>
                  <w:r w:rsidRPr="007C70DE">
                    <w:rPr>
                      <w:rFonts w:ascii="仿宋_GB2312" w:eastAsia="仿宋_GB2312" w:hAnsi="宋体" w:cs="宋体" w:hint="eastAsia"/>
                      <w:color w:val="000000"/>
                      <w:kern w:val="0"/>
                      <w:sz w:val="18"/>
                      <w:szCs w:val="18"/>
                    </w:rPr>
                    <w:t>普通话二级甲等及以上。</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53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宜宾市翠屏区邱场镇中心学校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初中历史教师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201801009</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历史学，世界史，世界历史，国际关系史；研究生：历史地理学，中国史，中国近现代史基本问题研究，史学理论及史学史，历史文献学，专门史，中国古代史，中国近现代史，世界史，国际关系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具有初中及以上教师资格证。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57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宜宾市翠屏区凉水井初级中学校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初中物理教师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201801010</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物理学，应用物理学，声学，物理学教育，原子核物理学及核技术，核物理，光学，应用光学，光学工程；研究生：理论物理，粒子物理与原子核物理，原子与分子物理，等离子体物理，凝聚态物理，声学，光学，光学工程，无线电物理。</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具有初中及以上教师资格证。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87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宜宾市翠屏区农村初中学校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初中英语教师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201801011</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【专业均为二级学科】本科：英语，英语语言文学，国际经济与贸易英语，商贸英语，商务英语，应用英语，英语翻译，英汉笔译；研究生：英语语言文学。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具有初中及以上教师资格证。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具体招聘单位：宜宾市翠屏区高店镇初级中学校</w:t>
                  </w: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名、宜宾市翠屏区宋家镇初级中学校</w:t>
                  </w: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名，依总成绩从高分到低分选聘。最低服务期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45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宜宾市人民路小学校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小学语文教师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201801012</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汉语言文学，汉语言，汉语言文学教育，中文教育，中国语言文学，中国语言文化，中国文学，中文应用，小学教育；研究生：汉语言文字学，文学阅读与文学教育，汉语国际教育，教育硕士专业（小学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r w:rsidRPr="007C70DE">
                    <w:rPr>
                      <w:rFonts w:ascii="仿宋_GB2312" w:eastAsia="仿宋_GB2312" w:hAnsi="宋体" w:cs="宋体"/>
                      <w:color w:val="000000"/>
                      <w:kern w:val="0"/>
                      <w:sz w:val="18"/>
                      <w:szCs w:val="18"/>
                    </w:rPr>
                    <w:t>3.</w:t>
                  </w:r>
                  <w:r w:rsidRPr="007C70DE">
                    <w:rPr>
                      <w:rFonts w:ascii="仿宋_GB2312" w:eastAsia="仿宋_GB2312" w:hAnsi="宋体" w:cs="宋体" w:hint="eastAsia"/>
                      <w:color w:val="000000"/>
                      <w:kern w:val="0"/>
                      <w:sz w:val="18"/>
                      <w:szCs w:val="18"/>
                    </w:rPr>
                    <w:t>普通话二级甲等及以上。</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53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宜宾市女学街小学校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小学语文教师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201801013</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汉语言文学，汉语言，汉语言文学教育，中文教育，中国语言文学，中国语言文化，中国文学，中文应用，小学教育；研究生：汉语言文字学，文学阅读与文学教育，汉语国际教育，教育硕士专业（小学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r w:rsidRPr="007C70DE">
                    <w:rPr>
                      <w:rFonts w:ascii="仿宋_GB2312" w:eastAsia="仿宋_GB2312" w:hAnsi="宋体" w:cs="宋体"/>
                      <w:color w:val="000000"/>
                      <w:kern w:val="0"/>
                      <w:sz w:val="18"/>
                      <w:szCs w:val="18"/>
                    </w:rPr>
                    <w:t>3.</w:t>
                  </w:r>
                  <w:r w:rsidRPr="007C70DE">
                    <w:rPr>
                      <w:rFonts w:ascii="仿宋_GB2312" w:eastAsia="仿宋_GB2312" w:hAnsi="宋体" w:cs="宋体" w:hint="eastAsia"/>
                      <w:color w:val="000000"/>
                      <w:kern w:val="0"/>
                      <w:sz w:val="18"/>
                      <w:szCs w:val="18"/>
                    </w:rPr>
                    <w:t>普通话二级甲等及以上。</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26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宜宾市女学街小学校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小学数学教师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201801014</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left"/>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【专业均为二级学科】本科：数学，数学教育，数学与应用数学，数理基础科学，应用数学，小学教育；研究生：基础数学，应用数学，计算数学，教育硕士专业（小学教育）。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00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宜宾市武庙街小学校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小学美术教师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201801015</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【专业均为二级学科】本科：绘画，雕塑，美术学，中国画，油画</w:t>
                  </w:r>
                  <w:r w:rsidRPr="007C70DE">
                    <w:rPr>
                      <w:rFonts w:ascii="仿宋_GB2312" w:eastAsia="仿宋_GB2312" w:hAnsi="宋体" w:cs="宋体"/>
                      <w:color w:val="000000"/>
                      <w:kern w:val="0"/>
                      <w:sz w:val="18"/>
                      <w:szCs w:val="18"/>
                    </w:rPr>
                    <w:t xml:space="preserve"> </w:t>
                  </w:r>
                  <w:r w:rsidRPr="007C70DE">
                    <w:rPr>
                      <w:rFonts w:ascii="仿宋_GB2312" w:eastAsia="仿宋_GB2312" w:hAnsi="宋体" w:cs="宋体" w:hint="eastAsia"/>
                      <w:color w:val="000000"/>
                      <w:kern w:val="0"/>
                      <w:sz w:val="18"/>
                      <w:szCs w:val="18"/>
                    </w:rPr>
                    <w:t>，版画，壁画；研究生：美术学，艺术硕士专业（美术）。</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47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宜宾市中山街小学校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小学语文教师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201801016</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汉语言文学，汉语言，汉语言文学教育，中文教育，中国语言文学，中国语言文化，中国文学，中文应用，小学教育；研究生：汉语言文字学，文学阅读与文学教育，汉语国际教育，教育硕士专业（小学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r w:rsidRPr="007C70DE">
                    <w:rPr>
                      <w:rFonts w:ascii="仿宋_GB2312" w:eastAsia="仿宋_GB2312" w:hAnsi="宋体" w:cs="宋体"/>
                      <w:color w:val="000000"/>
                      <w:kern w:val="0"/>
                      <w:sz w:val="18"/>
                      <w:szCs w:val="18"/>
                    </w:rPr>
                    <w:t>3.</w:t>
                  </w:r>
                  <w:r w:rsidRPr="007C70DE">
                    <w:rPr>
                      <w:rFonts w:ascii="仿宋_GB2312" w:eastAsia="仿宋_GB2312" w:hAnsi="宋体" w:cs="宋体" w:hint="eastAsia"/>
                      <w:color w:val="000000"/>
                      <w:kern w:val="0"/>
                      <w:sz w:val="18"/>
                      <w:szCs w:val="18"/>
                    </w:rPr>
                    <w:t>普通话二级甲等及以上。</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05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宜宾市江北实验小学校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小学美术教师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201801017</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【专业均为二级学科】本科：绘画，雕塑，美术学，中国画，油画</w:t>
                  </w:r>
                  <w:r w:rsidRPr="007C70DE">
                    <w:rPr>
                      <w:rFonts w:ascii="仿宋_GB2312" w:eastAsia="仿宋_GB2312" w:hAnsi="宋体" w:cs="宋体"/>
                      <w:color w:val="000000"/>
                      <w:kern w:val="0"/>
                      <w:sz w:val="18"/>
                      <w:szCs w:val="18"/>
                    </w:rPr>
                    <w:t xml:space="preserve"> </w:t>
                  </w:r>
                  <w:r w:rsidRPr="007C70DE">
                    <w:rPr>
                      <w:rFonts w:ascii="仿宋_GB2312" w:eastAsia="仿宋_GB2312" w:hAnsi="宋体" w:cs="宋体" w:hint="eastAsia"/>
                      <w:color w:val="000000"/>
                      <w:kern w:val="0"/>
                      <w:sz w:val="18"/>
                      <w:szCs w:val="18"/>
                    </w:rPr>
                    <w:t>，版画，壁画；研究生：美术学，艺术硕士专业（美术）。</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18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宜宾市江北实验小学校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小学数学教师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201801018</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left"/>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【专业均为二级学科】本科：数学，数学教育，数学与应用数学，数理基础科学，应用数学，小学教育；研究生：基础数学，应用数学，计算数学，教育硕士专业（小学教育）。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14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宜宾市江北实验小学校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小学体育教师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201801019</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【专业均为二级学科】本科：体育教育，运动训练，运动科学，体育管理；研究生：体育教育训练学，体育硕士专业（体育教学、运动训练）。</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42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宜宾市江北实验小学校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小学语文教师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201801020</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汉语言文学，汉语言，汉语言文学教育，中文教育，中国语言文学，中国语言文化，中国文学，中文应用，小学教育；研究生：汉语言文字学，文学阅读与文学教育，汉语国际教育，教育硕士专业（小学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r w:rsidRPr="007C70DE">
                    <w:rPr>
                      <w:rFonts w:ascii="仿宋_GB2312" w:eastAsia="仿宋_GB2312" w:hAnsi="宋体" w:cs="宋体"/>
                      <w:color w:val="000000"/>
                      <w:kern w:val="0"/>
                      <w:sz w:val="18"/>
                      <w:szCs w:val="18"/>
                    </w:rPr>
                    <w:t>3.</w:t>
                  </w:r>
                  <w:r w:rsidRPr="007C70DE">
                    <w:rPr>
                      <w:rFonts w:ascii="仿宋_GB2312" w:eastAsia="仿宋_GB2312" w:hAnsi="宋体" w:cs="宋体" w:hint="eastAsia"/>
                      <w:color w:val="000000"/>
                      <w:kern w:val="0"/>
                      <w:sz w:val="18"/>
                      <w:szCs w:val="18"/>
                    </w:rPr>
                    <w:t>普通话二级甲等及以上。</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44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宜宾市翠屏区旧州小学校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小学语文教师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201801021</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汉语言文学，汉语言，汉语言文学教育，中文教育，中国语言文学，中国语言文化，中国文学，中文应用，小学教育；研究生：汉语言文字学，文学阅读与文学教育，汉语国际教育，教育硕士专业（小学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r w:rsidRPr="007C70DE">
                    <w:rPr>
                      <w:rFonts w:ascii="仿宋_GB2312" w:eastAsia="仿宋_GB2312" w:hAnsi="宋体" w:cs="宋体"/>
                      <w:color w:val="000000"/>
                      <w:kern w:val="0"/>
                      <w:sz w:val="18"/>
                      <w:szCs w:val="18"/>
                    </w:rPr>
                    <w:t>3.</w:t>
                  </w:r>
                  <w:r w:rsidRPr="007C70DE">
                    <w:rPr>
                      <w:rFonts w:ascii="仿宋_GB2312" w:eastAsia="仿宋_GB2312" w:hAnsi="宋体" w:cs="宋体" w:hint="eastAsia"/>
                      <w:color w:val="000000"/>
                      <w:kern w:val="0"/>
                      <w:sz w:val="18"/>
                      <w:szCs w:val="18"/>
                    </w:rPr>
                    <w:t>普通话二级甲等及以上。</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21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宜宾市翠屏区金坪镇中心小学校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小学英语教师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201801022</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【专业均为二级学科】本科：英语，英语语言文学，国际经济与贸易英语，商贸英语，商务英语，应用英语，英语翻译，英汉笔译；研究生：英语语言文学。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83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宜宾市翠屏区农村中心小学校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小学体育教师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201801023</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大专及以上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全日制普通高等教育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【专业均为二级学科】大专：竞技体育，运动训练，体育，体育教育；本科：体育教育，运动训练；研究生：体育教育训练学，体育硕士专业（体育教学）。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具有小学及以上教师资格证。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具体招聘单位：宜宾市翠屏区高店镇中心小学校</w:t>
                  </w: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名、宜宾市翠屏区李庄镇中心小学校</w:t>
                  </w: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名，依总成绩从高分到低分选聘。最低服务期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09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宜宾市翠屏区高店镇中心小学校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小学美术教师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201801024</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大专及以上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全日制普通高等教育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【专业均为二级学科】大专：雕塑，美术，绘画；本科：绘画，雕塑，美术学，中国画，油画</w:t>
                  </w:r>
                  <w:r w:rsidRPr="007C70DE">
                    <w:rPr>
                      <w:rFonts w:ascii="仿宋_GB2312" w:eastAsia="仿宋_GB2312" w:hAnsi="宋体" w:cs="宋体"/>
                      <w:color w:val="000000"/>
                      <w:kern w:val="0"/>
                      <w:sz w:val="18"/>
                      <w:szCs w:val="18"/>
                    </w:rPr>
                    <w:t xml:space="preserve"> </w:t>
                  </w:r>
                  <w:r w:rsidRPr="007C70DE">
                    <w:rPr>
                      <w:rFonts w:ascii="仿宋_GB2312" w:eastAsia="仿宋_GB2312" w:hAnsi="宋体" w:cs="宋体" w:hint="eastAsia"/>
                      <w:color w:val="000000"/>
                      <w:kern w:val="0"/>
                      <w:sz w:val="18"/>
                      <w:szCs w:val="18"/>
                    </w:rPr>
                    <w:t>，版画，壁画；研究生：美术学，艺术硕士专业（美术）。</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具有小学及以上教师资格证。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252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宜宾市翠屏区农村中心小学校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小学语文教师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201801025</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汉语言文学，汉语言，汉语言文学教育，中文教育，中国语言文学，中国语言文化，中国文学，中文应用，小学教育；研究生：汉语言文字学，文学阅读与文学教育，汉语国际教育，教育硕士专业（小学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r w:rsidRPr="007C70DE">
                    <w:rPr>
                      <w:rFonts w:ascii="仿宋_GB2312" w:eastAsia="仿宋_GB2312" w:hAnsi="宋体" w:cs="宋体"/>
                      <w:color w:val="000000"/>
                      <w:kern w:val="0"/>
                      <w:sz w:val="18"/>
                      <w:szCs w:val="18"/>
                    </w:rPr>
                    <w:t>3.</w:t>
                  </w:r>
                  <w:r w:rsidRPr="007C70DE">
                    <w:rPr>
                      <w:rFonts w:ascii="仿宋_GB2312" w:eastAsia="仿宋_GB2312" w:hAnsi="宋体" w:cs="宋体" w:hint="eastAsia"/>
                      <w:color w:val="000000"/>
                      <w:kern w:val="0"/>
                      <w:sz w:val="18"/>
                      <w:szCs w:val="18"/>
                    </w:rPr>
                    <w:t>普通话二级甲等及以上。</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具体招聘单位：宜宾市翠屏区李端镇中心小学校</w:t>
                  </w: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名、宜宾市翠屏区李庄镇中心小学校高桥校区</w:t>
                  </w: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名、宜宾市翠屏区明威镇中心小学校</w:t>
                  </w: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名、宜宾市翠屏区思坡镇中心小学校</w:t>
                  </w: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名，依总成绩从高分到低分选聘。最低服务期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207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宜宾市翠屏区农村中心小学校</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小学数学教师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201801026</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left"/>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【专业均为二级学科】本科：数学，数学教育，数学与应用数学，数理基础科学，应用数学，小学教育；研究生：基础数学，应用数学，计算数学，教育硕士专业（小学教育）。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具有小学及以上教师资格证。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具体招聘单位：宜宾市翠屏区邱场镇中心学校</w:t>
                  </w: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名、宜宾市翠屏区思坡乡中心小学校</w:t>
                  </w: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名、宜宾市翠屏区宋家镇中心小学校</w:t>
                  </w: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名，依总成绩从高分到低分选聘。最低服务期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27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宜宾市鲁家园幼儿园</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幼儿园教师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201801027</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【专业均为二级学科】本科：学前教育，幼儿教育；研究生：学前教育学，教育硕士专业（学前教育）</w:t>
                  </w:r>
                  <w:r>
                    <w:rPr>
                      <w:rFonts w:ascii="仿宋_GB2312" w:eastAsia="仿宋_GB2312" w:hAnsi="宋体" w:cs="宋体" w:hint="eastAsia"/>
                      <w:color w:val="000000"/>
                      <w:kern w:val="0"/>
                      <w:sz w:val="18"/>
                      <w:szCs w:val="18"/>
                    </w:rPr>
                    <w:t>。</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具有幼儿园教师资格证。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114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宜宾市翠屏区安阜街道中心幼儿园</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幼儿园教师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201801028</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【专业均为二级学科】本科：学前教育，幼儿教育；研究生：学前教育学，教育硕士专业（学前教育）。</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周岁及以下（具有高级教师专业技术职称者年龄放宽到</w:t>
                  </w:r>
                  <w:r w:rsidRPr="007C70DE">
                    <w:rPr>
                      <w:rFonts w:ascii="仿宋_GB2312" w:eastAsia="仿宋_GB2312" w:hAnsi="宋体" w:cs="宋体"/>
                      <w:color w:val="000000"/>
                      <w:kern w:val="0"/>
                      <w:sz w:val="18"/>
                      <w:szCs w:val="18"/>
                    </w:rPr>
                    <w:t>45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 xml:space="preserve"> 1.</w:t>
                  </w:r>
                  <w:r w:rsidRPr="007C70DE">
                    <w:rPr>
                      <w:rFonts w:ascii="仿宋_GB2312" w:eastAsia="仿宋_GB2312" w:hAnsi="宋体" w:cs="宋体" w:hint="eastAsia"/>
                      <w:color w:val="000000"/>
                      <w:kern w:val="0"/>
                      <w:sz w:val="18"/>
                      <w:szCs w:val="18"/>
                    </w:rPr>
                    <w:t>具有一级教师及以上专业技术职称；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具有幼儿园教师资格证。</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教育综合知识</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专业技能测试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年，翠屏区（不含临港经济技术开发区）教育系统在编在职人员不能报考。</w:t>
                  </w:r>
                </w:p>
              </w:tc>
            </w:tr>
            <w:tr w:rsidR="00D05585" w:rsidRPr="007C70DE" w:rsidTr="007D1143">
              <w:trPr>
                <w:trHeight w:val="97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宜宾市第三人民医院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妇产科医师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201801029</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【专业均为二级学科】本科：临床医学；研究生：妇产科学。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具有中级及以上专业技术职称；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取得执业医师资格，且执业范围为妇产科专业。</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57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宜宾市第三人民医院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儿科医师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201801030</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本科（学士）及以上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普通高等教育全日制普通班</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【专业均为二级学科】本科：儿科学；研究生：儿科学。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取得执业医师资格，且执业范围为儿科专业（</w:t>
                  </w: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年及以后全日制普通高校毕业生暂不要求）</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2017</w:t>
                  </w:r>
                  <w:r>
                    <w:rPr>
                      <w:rFonts w:ascii="仿宋_GB2312" w:eastAsia="仿宋_GB2312" w:hAnsi="宋体" w:cs="宋体" w:hint="eastAsia"/>
                      <w:color w:val="000000"/>
                      <w:kern w:val="0"/>
                      <w:sz w:val="18"/>
                      <w:szCs w:val="18"/>
                    </w:rPr>
                    <w:t>年</w:t>
                  </w:r>
                  <w:r w:rsidRPr="007C70DE">
                    <w:rPr>
                      <w:rFonts w:ascii="仿宋_GB2312" w:eastAsia="仿宋_GB2312" w:hAnsi="宋体" w:cs="宋体" w:hint="eastAsia"/>
                      <w:color w:val="000000"/>
                      <w:kern w:val="0"/>
                      <w:sz w:val="18"/>
                      <w:szCs w:val="18"/>
                    </w:rPr>
                    <w:t>及以后全日制普通高校毕业生聘用后三年内必须取得执业医师资格。最低服务期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72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宜宾市第三人民医院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康复治疗师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201801031</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本科（学士）及以上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普通高等教育全日制普通班</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【专业均为二级学科】本科：康复治疗学；研究生：康复医学与理疗学。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取得康复医学治疗技术初级及以上职称（</w:t>
                  </w: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年及以后全日制普通高校毕业生暂不要求）</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年及以后全日制普通高校毕业生聘用后三年内必须取得康复医学治疗技术初级及以上职称。最低服务期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50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宜宾市第三人民医院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口腔外科医师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201801032</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本科（学士）及以上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普通高等教育全日制普通班</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【专业均为二级学科】本科：口腔医学；研究生：口腔基础医学，口腔临床医学，口腔医学。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取得执业医师资格，且执业范围为口腔医学（</w:t>
                  </w: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年及以后全日制普通高校毕业生暂不要求）</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年及以后全日制普通高校毕业生聘用后三年内必须取得执业医师资格。最低服务期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02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宜宾市第三人民医院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麻醉科医师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201801033</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本科（学士）及以上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普通高等教育全日制普通班</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【专业均为二级学科】本科：麻醉学；研究生：麻醉学。</w:t>
                  </w:r>
                  <w:r w:rsidRPr="007C70DE">
                    <w:rPr>
                      <w:rFonts w:ascii="仿宋_GB2312" w:eastAsia="仿宋_GB2312" w:hAnsi="宋体" w:cs="宋体"/>
                      <w:color w:val="000000"/>
                      <w:kern w:val="0"/>
                      <w:sz w:val="18"/>
                      <w:szCs w:val="18"/>
                    </w:rPr>
                    <w:t xml:space="preserve">                                                                                                                                                                                                          </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35</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具有中级及以上专业技术职称；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取得执业医师资格，且执业范围为麻醉科专业。</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02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宜宾市第三人民医院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中医师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201801034</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本科（学士）及以上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普通高等教育全日制普通班</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【专业均为二级学科】本科：中医学，中西医结合临床；研究生：中医临床基础，中医诊断学。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具有中级及以上专业技术职称；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取得执业医师资格，且执业范围为中医专业。</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08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宜宾市第二中医医院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B</w:t>
                  </w:r>
                  <w:r w:rsidRPr="007C70DE">
                    <w:rPr>
                      <w:rFonts w:ascii="仿宋_GB2312" w:eastAsia="仿宋_GB2312" w:hAnsi="宋体" w:cs="宋体" w:hint="eastAsia"/>
                      <w:color w:val="000000"/>
                      <w:kern w:val="0"/>
                      <w:sz w:val="18"/>
                      <w:szCs w:val="18"/>
                    </w:rPr>
                    <w:t>超医师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201801035</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【专业均为二级学科】本科：医学影像，医学影像学</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医学影像技术，临床医学；研究生：影像医学与核医学</w:t>
                  </w:r>
                  <w:r>
                    <w:rPr>
                      <w:rFonts w:ascii="仿宋_GB2312" w:eastAsia="仿宋_GB2312" w:hAnsi="宋体" w:cs="宋体" w:hint="eastAsia"/>
                      <w:color w:val="000000"/>
                      <w:kern w:val="0"/>
                      <w:sz w:val="18"/>
                      <w:szCs w:val="18"/>
                    </w:rPr>
                    <w:t>。</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具有中级及以上专业技术职称；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取得执业医师资格，且执业范围为医学影像和放射治疗专业。</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29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宜宾市第二中医医院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普外科医师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201801036</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本科（学士）及以上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普通高等教育全日制普通班</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【专业均为二级学科】本科：临床医学；研究生：外科学</w:t>
                  </w:r>
                  <w:r>
                    <w:rPr>
                      <w:rFonts w:ascii="仿宋_GB2312" w:eastAsia="仿宋_GB2312" w:hAnsi="宋体" w:cs="宋体" w:hint="eastAsia"/>
                      <w:color w:val="000000"/>
                      <w:kern w:val="0"/>
                      <w:sz w:val="18"/>
                      <w:szCs w:val="18"/>
                    </w:rPr>
                    <w:t>。</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具有中级及以上专业技术职称；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取得执业医师资格，且执业范围为外科专业。</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08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宜宾市第二中医医院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妇产科医师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201801037</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本科（学士）及以上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普通高等教育全日制普通班</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【专业均为二级学科】本科：临床医学；研究生：妇产科学。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具有中级及以上专业技术职称；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取得执业医师资格，且执业范围为妇产科专业。</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11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宜宾市翠屏区妇幼保健计划生育服务中心</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超声医师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201801038</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【专业均为二级学科】本科：医学影像，医学影像学</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医学影像技术，临床医学；研究生：影像医学与核医学</w:t>
                  </w:r>
                  <w:r>
                    <w:rPr>
                      <w:rFonts w:ascii="仿宋_GB2312" w:eastAsia="仿宋_GB2312" w:hAnsi="宋体" w:cs="宋体" w:hint="eastAsia"/>
                      <w:color w:val="000000"/>
                      <w:kern w:val="0"/>
                      <w:sz w:val="18"/>
                      <w:szCs w:val="18"/>
                    </w:rPr>
                    <w:t>。</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具有中级及以上专业技术职称；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取得执业医师资格，且执业范围为医学影像和放射治疗专业。</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65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宜宾市翠屏区疾病预防控制中心</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公卫医师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201801039</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学士</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普通高等教育全日制普通班</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【专业均为二级学科】本科：预防医学；研究生：流行病与卫生统计学、公共卫生。</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取得执业医师资格，且执业范围为公共卫生专业</w:t>
                  </w:r>
                  <w:r>
                    <w:rPr>
                      <w:rFonts w:ascii="仿宋_GB2312" w:eastAsia="仿宋_GB2312" w:hAnsi="宋体" w:cs="宋体" w:hint="eastAsia"/>
                      <w:color w:val="000000"/>
                      <w:kern w:val="0"/>
                      <w:sz w:val="18"/>
                      <w:szCs w:val="18"/>
                    </w:rPr>
                    <w:t>。</w:t>
                  </w:r>
                  <w:r w:rsidRPr="007C70DE">
                    <w:rPr>
                      <w:rFonts w:ascii="仿宋_GB2312" w:eastAsia="仿宋_GB2312" w:hAnsi="宋体" w:cs="宋体" w:hint="eastAsia"/>
                      <w:color w:val="000000"/>
                      <w:kern w:val="0"/>
                      <w:sz w:val="18"/>
                      <w:szCs w:val="18"/>
                    </w:rPr>
                    <w:t>（</w:t>
                  </w: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年及以后全日制普通高校毕业生暂不要求）</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年及以后全日制普通高校毕业生聘用后三年内必须取得执业医师资格。最低服务期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51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宜宾市翠屏区疾病预防控制中心</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检验</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201801040</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学士</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普通高等教育全日制普通班</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w:t>
                  </w:r>
                  <w:r>
                    <w:rPr>
                      <w:rFonts w:ascii="仿宋_GB2312" w:eastAsia="仿宋_GB2312" w:hAnsi="宋体" w:cs="宋体" w:hint="eastAsia"/>
                      <w:color w:val="000000"/>
                      <w:kern w:val="0"/>
                      <w:sz w:val="18"/>
                      <w:szCs w:val="18"/>
                    </w:rPr>
                    <w:t>卫生检验、卫生检验与检疫</w:t>
                  </w:r>
                  <w:r w:rsidRPr="007C70DE">
                    <w:rPr>
                      <w:rFonts w:ascii="仿宋_GB2312" w:eastAsia="仿宋_GB2312" w:hAnsi="宋体" w:cs="宋体" w:hint="eastAsia"/>
                      <w:color w:val="000000"/>
                      <w:kern w:val="0"/>
                      <w:sz w:val="18"/>
                      <w:szCs w:val="18"/>
                    </w:rPr>
                    <w:t>；研究生：</w:t>
                  </w:r>
                  <w:r>
                    <w:rPr>
                      <w:rFonts w:ascii="仿宋_GB2312" w:eastAsia="仿宋_GB2312" w:hAnsi="宋体" w:cs="宋体" w:hint="eastAsia"/>
                      <w:color w:val="000000"/>
                      <w:kern w:val="0"/>
                      <w:sz w:val="18"/>
                      <w:szCs w:val="18"/>
                    </w:rPr>
                    <w:t>临床检验诊断学、</w:t>
                  </w:r>
                  <w:r w:rsidRPr="007C70DE">
                    <w:rPr>
                      <w:rFonts w:ascii="仿宋_GB2312" w:eastAsia="仿宋_GB2312" w:hAnsi="宋体" w:cs="宋体" w:hint="eastAsia"/>
                      <w:color w:val="000000"/>
                      <w:kern w:val="0"/>
                      <w:sz w:val="18"/>
                      <w:szCs w:val="18"/>
                    </w:rPr>
                    <w:t>医学技术</w:t>
                  </w:r>
                  <w:r>
                    <w:rPr>
                      <w:rFonts w:ascii="仿宋_GB2312" w:eastAsia="仿宋_GB2312" w:hAnsi="宋体" w:cs="宋体" w:hint="eastAsia"/>
                      <w:color w:val="000000"/>
                      <w:kern w:val="0"/>
                      <w:sz w:val="18"/>
                      <w:szCs w:val="18"/>
                    </w:rPr>
                    <w:t>。</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取得检验技术初级及以上职称。（</w:t>
                  </w: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年及以后全日制普通高校毕业生暂不要求）</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年及以后全日制普通高校毕业生聘用后三年内必须取得检验技术初级及以上职称。最低服务期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93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宜宾市翠屏区南城社区卫生服务中心</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口腔医师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201801041</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本科及以上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【专业均为二级学科】本科：口腔医学；研究生：口腔基础医学，口腔临床医学，口腔医学</w:t>
                  </w:r>
                  <w:r>
                    <w:rPr>
                      <w:rFonts w:ascii="仿宋_GB2312" w:eastAsia="仿宋_GB2312" w:hAnsi="宋体" w:cs="宋体" w:hint="eastAsia"/>
                      <w:color w:val="000000"/>
                      <w:kern w:val="0"/>
                      <w:sz w:val="18"/>
                      <w:szCs w:val="18"/>
                    </w:rPr>
                    <w:t>。</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r w:rsidRPr="007C70DE">
                    <w:rPr>
                      <w:rFonts w:ascii="仿宋_GB2312" w:eastAsia="仿宋_GB2312" w:hAnsi="宋体" w:cs="宋体" w:hint="eastAsia"/>
                      <w:color w:val="000000"/>
                      <w:kern w:val="0"/>
                      <w:sz w:val="18"/>
                      <w:szCs w:val="18"/>
                    </w:rPr>
                    <w:t>具有中级及以上专业技术职称；</w:t>
                  </w:r>
                  <w:r w:rsidRPr="007C70DE">
                    <w:rPr>
                      <w:rFonts w:ascii="仿宋_GB2312" w:eastAsia="仿宋_GB2312" w:hAnsi="宋体" w:cs="宋体"/>
                      <w:color w:val="000000"/>
                      <w:kern w:val="0"/>
                      <w:sz w:val="18"/>
                      <w:szCs w:val="18"/>
                    </w:rPr>
                    <w:t>2.</w:t>
                  </w:r>
                  <w:r w:rsidRPr="007C70DE">
                    <w:rPr>
                      <w:rFonts w:ascii="仿宋_GB2312" w:eastAsia="仿宋_GB2312" w:hAnsi="宋体" w:cs="宋体" w:hint="eastAsia"/>
                      <w:color w:val="000000"/>
                      <w:kern w:val="0"/>
                      <w:sz w:val="18"/>
                      <w:szCs w:val="18"/>
                    </w:rPr>
                    <w:t>取得执业医师资格，且执业范围为口腔科专业。</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06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宜宾市翠屏区邱场镇卫生院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药师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201801042</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大专及以上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普通高等教育全日制普通班</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【专业均为二级学科】大专：药学；本科：药学，临床药学，药理学；研究生：药理学，药学</w:t>
                  </w:r>
                  <w:r>
                    <w:rPr>
                      <w:rFonts w:ascii="仿宋_GB2312" w:eastAsia="仿宋_GB2312" w:hAnsi="宋体" w:cs="宋体" w:hint="eastAsia"/>
                      <w:color w:val="000000"/>
                      <w:kern w:val="0"/>
                      <w:sz w:val="18"/>
                      <w:szCs w:val="18"/>
                    </w:rPr>
                    <w:t>。</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取得执业药师资格</w:t>
                  </w:r>
                  <w:r>
                    <w:rPr>
                      <w:rFonts w:ascii="仿宋_GB2312" w:eastAsia="仿宋_GB2312" w:hAnsi="宋体" w:cs="宋体" w:hint="eastAsia"/>
                      <w:color w:val="000000"/>
                      <w:kern w:val="0"/>
                      <w:sz w:val="18"/>
                      <w:szCs w:val="18"/>
                    </w:rPr>
                    <w:t>。</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915"/>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宜宾市翠屏区李端镇卫生院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内科医师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201801043</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大专及以上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国民教育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【专业均为二级学科】大专：临床医学，社区医疗；本科：临床医学；研究生：内科学，儿科学。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40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取得执业（助理）医师资格（不含乡镇执业助理医师），且执业范围为内科或儿科专业。</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41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宜宾市翠屏区李端镇卫生院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临床医师</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201801044</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大专及以上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普通高等教育全日制普通班</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【专业均为二级学科】大专：临床医学；本科：临床医学；研究生：内科学，外科学，儿科学。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FF0000"/>
                      <w:kern w:val="0"/>
                      <w:sz w:val="18"/>
                      <w:szCs w:val="18"/>
                    </w:rPr>
                  </w:pPr>
                  <w:r w:rsidRPr="007C70DE">
                    <w:rPr>
                      <w:rFonts w:ascii="仿宋_GB2312" w:eastAsia="仿宋_GB2312" w:hAnsi="宋体" w:cs="宋体" w:hint="eastAsia"/>
                      <w:color w:val="000000"/>
                      <w:kern w:val="0"/>
                      <w:sz w:val="18"/>
                      <w:szCs w:val="18"/>
                    </w:rPr>
                    <w:t>取得执业（助理）医师资格（</w:t>
                  </w: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年及以后全日制普通高校毕业生暂不要求</w:t>
                  </w:r>
                  <w:r w:rsidRPr="007C70DE">
                    <w:rPr>
                      <w:rFonts w:ascii="仿宋_GB2312" w:eastAsia="仿宋_GB2312" w:hAnsi="宋体" w:cs="宋体"/>
                      <w:color w:val="000000"/>
                      <w:kern w:val="0"/>
                      <w:sz w:val="18"/>
                      <w:szCs w:val="18"/>
                    </w:rPr>
                    <w:t xml:space="preserve"> </w:t>
                  </w:r>
                  <w:r w:rsidRPr="007C70DE">
                    <w:rPr>
                      <w:rFonts w:ascii="仿宋_GB2312" w:eastAsia="仿宋_GB2312" w:hAnsi="宋体" w:cs="宋体" w:hint="eastAsia"/>
                      <w:color w:val="000000"/>
                      <w:kern w:val="0"/>
                      <w:sz w:val="18"/>
                      <w:szCs w:val="18"/>
                    </w:rPr>
                    <w:t>）。</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年及以后全日制普通高校毕业生聘用后三年内必须取得执业</w:t>
                  </w:r>
                  <w:r>
                    <w:rPr>
                      <w:rFonts w:ascii="仿宋_GB2312" w:eastAsia="仿宋_GB2312" w:hAnsi="宋体" w:cs="宋体" w:hint="eastAsia"/>
                      <w:color w:val="000000"/>
                      <w:kern w:val="0"/>
                      <w:sz w:val="18"/>
                      <w:szCs w:val="18"/>
                    </w:rPr>
                    <w:t>（助理）</w:t>
                  </w:r>
                  <w:r w:rsidRPr="007C70DE">
                    <w:rPr>
                      <w:rFonts w:ascii="仿宋_GB2312" w:eastAsia="仿宋_GB2312" w:hAnsi="宋体" w:cs="宋体" w:hint="eastAsia"/>
                      <w:color w:val="000000"/>
                      <w:kern w:val="0"/>
                      <w:sz w:val="18"/>
                      <w:szCs w:val="18"/>
                    </w:rPr>
                    <w:t>医师资格。最低服务期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翠屏区卫计系统在编在职人员不能报考。</w:t>
                  </w:r>
                </w:p>
              </w:tc>
            </w:tr>
            <w:tr w:rsidR="00D05585" w:rsidRPr="007C70DE" w:rsidTr="007D1143">
              <w:trPr>
                <w:trHeight w:val="168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宜宾市翠屏区金坪镇中心卫生院</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检验</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201801045</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大专及以上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全日制普通高等教育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【专业均为二级学科】大专：医学检验技术，本科：医学检验，医学检验技术；研究生：</w:t>
                  </w:r>
                  <w:r>
                    <w:rPr>
                      <w:rFonts w:ascii="仿宋_GB2312" w:eastAsia="仿宋_GB2312" w:hAnsi="宋体" w:cs="宋体" w:hint="eastAsia"/>
                      <w:color w:val="000000"/>
                      <w:kern w:val="0"/>
                      <w:sz w:val="18"/>
                      <w:szCs w:val="18"/>
                    </w:rPr>
                    <w:t>临床检验诊断学、</w:t>
                  </w:r>
                  <w:r w:rsidRPr="0018312C">
                    <w:rPr>
                      <w:rFonts w:ascii="仿宋_GB2312" w:eastAsia="仿宋_GB2312" w:hAnsi="宋体" w:cs="宋体" w:hint="eastAsia"/>
                      <w:color w:val="000000"/>
                      <w:kern w:val="0"/>
                      <w:sz w:val="18"/>
                      <w:szCs w:val="18"/>
                    </w:rPr>
                    <w:t>医学技术</w:t>
                  </w:r>
                  <w:r w:rsidRPr="007C70DE">
                    <w:rPr>
                      <w:rFonts w:ascii="仿宋_GB2312" w:eastAsia="仿宋_GB2312" w:hAnsi="宋体" w:cs="宋体" w:hint="eastAsia"/>
                      <w:color w:val="000000"/>
                      <w:kern w:val="0"/>
                      <w:sz w:val="18"/>
                      <w:szCs w:val="18"/>
                    </w:rPr>
                    <w:t>。</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取得临床医学检验技术初级及以上职称。（</w:t>
                  </w: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年及以后全日制普通高校毕业生暂不要求</w:t>
                  </w:r>
                  <w:r w:rsidRPr="007C70DE">
                    <w:rPr>
                      <w:rFonts w:ascii="仿宋_GB2312" w:eastAsia="仿宋_GB2312" w:hAnsi="宋体" w:cs="宋体"/>
                      <w:color w:val="000000"/>
                      <w:kern w:val="0"/>
                      <w:sz w:val="18"/>
                      <w:szCs w:val="18"/>
                    </w:rPr>
                    <w:t xml:space="preserve">  </w:t>
                  </w:r>
                  <w:r w:rsidRPr="007C70DE">
                    <w:rPr>
                      <w:rFonts w:ascii="仿宋_GB2312" w:eastAsia="仿宋_GB2312" w:hAnsi="宋体" w:cs="宋体" w:hint="eastAsia"/>
                      <w:color w:val="000000"/>
                      <w:kern w:val="0"/>
                      <w:sz w:val="18"/>
                      <w:szCs w:val="18"/>
                    </w:rPr>
                    <w:t>）。</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综合测试（专业技能测试</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2017</w:t>
                  </w:r>
                  <w:r w:rsidRPr="007C70DE">
                    <w:rPr>
                      <w:rFonts w:ascii="仿宋_GB2312" w:eastAsia="仿宋_GB2312" w:hAnsi="宋体" w:cs="宋体" w:hint="eastAsia"/>
                      <w:color w:val="000000"/>
                      <w:kern w:val="0"/>
                      <w:sz w:val="18"/>
                      <w:szCs w:val="18"/>
                    </w:rPr>
                    <w:t>年及以后全日制普通高校毕业生聘用后三年内必须取得临床医学检验技术初级及以上职称。最低服务期</w:t>
                  </w:r>
                  <w:r w:rsidRPr="007C70DE">
                    <w:rPr>
                      <w:rFonts w:ascii="仿宋_GB2312" w:eastAsia="仿宋_GB2312" w:hAnsi="宋体" w:cs="宋体"/>
                      <w:color w:val="000000"/>
                      <w:kern w:val="0"/>
                      <w:sz w:val="18"/>
                      <w:szCs w:val="18"/>
                    </w:rPr>
                    <w:t>6</w:t>
                  </w:r>
                  <w:r w:rsidRPr="007C70DE">
                    <w:rPr>
                      <w:rFonts w:ascii="仿宋_GB2312" w:eastAsia="仿宋_GB2312" w:hAnsi="宋体" w:cs="宋体" w:hint="eastAsia"/>
                      <w:color w:val="000000"/>
                      <w:kern w:val="0"/>
                      <w:sz w:val="18"/>
                      <w:szCs w:val="18"/>
                    </w:rPr>
                    <w:t>年，翠屏区卫计系统在编在职人员不能报考。</w:t>
                  </w:r>
                </w:p>
              </w:tc>
            </w:tr>
            <w:tr w:rsidR="00D05585" w:rsidRPr="007C70DE" w:rsidTr="007D1143">
              <w:trPr>
                <w:trHeight w:val="90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宜宾市翠屏区人才开发交流服务中心</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工作人员（一）</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管理</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201801046</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研究生</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硕士</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全日制普通高等教育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【专业均为二级学科】研究生：国际商务，国际贸易学，贸易实务，服务贸易学。</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储备人才，派驻翠屏区商务局现代服务业服务中心工作。最低服务期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w:t>
                  </w:r>
                </w:p>
              </w:tc>
            </w:tr>
            <w:tr w:rsidR="00D05585" w:rsidRPr="007C70DE" w:rsidTr="007D1143">
              <w:trPr>
                <w:trHeight w:val="870"/>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宜宾市翠屏区人才开发交流服务中心</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工作人员（二）</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管理</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201801047</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研究生</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硕士</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全日制普通高等教育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【专业均为二级学科】研究生：环境工程，环境科学，</w:t>
                  </w:r>
                  <w:r w:rsidRPr="006D2E0A">
                    <w:rPr>
                      <w:rFonts w:ascii="仿宋_GB2312" w:eastAsia="仿宋_GB2312" w:hAnsi="宋体" w:cs="宋体" w:hint="eastAsia"/>
                      <w:color w:val="000000"/>
                      <w:kern w:val="0"/>
                      <w:sz w:val="18"/>
                      <w:szCs w:val="18"/>
                    </w:rPr>
                    <w:t>环境科学与工程</w:t>
                  </w:r>
                  <w:r w:rsidRPr="007C70DE">
                    <w:rPr>
                      <w:rFonts w:ascii="仿宋_GB2312" w:eastAsia="仿宋_GB2312" w:hAnsi="宋体" w:cs="宋体" w:hint="eastAsia"/>
                      <w:color w:val="000000"/>
                      <w:kern w:val="0"/>
                      <w:sz w:val="18"/>
                      <w:szCs w:val="18"/>
                    </w:rPr>
                    <w:t>。</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FF0000"/>
                      <w:kern w:val="0"/>
                      <w:sz w:val="18"/>
                      <w:szCs w:val="18"/>
                    </w:rPr>
                  </w:pP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储备人才，派驻李庄同济环境研究院工作。最低服务期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w:t>
                  </w:r>
                </w:p>
              </w:tc>
            </w:tr>
            <w:tr w:rsidR="00D05585" w:rsidRPr="007C70DE" w:rsidTr="007D1143">
              <w:trPr>
                <w:trHeight w:val="346"/>
              </w:trPr>
              <w:tc>
                <w:tcPr>
                  <w:tcW w:w="922" w:type="dxa"/>
                  <w:tcBorders>
                    <w:top w:val="nil"/>
                    <w:left w:val="single" w:sz="4" w:space="0" w:color="auto"/>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宜宾市翠屏区</w:t>
                  </w:r>
                  <w:r>
                    <w:rPr>
                      <w:rFonts w:ascii="仿宋_GB2312" w:eastAsia="仿宋_GB2312" w:hAnsi="宋体" w:cs="宋体" w:hint="eastAsia"/>
                      <w:color w:val="000000"/>
                      <w:kern w:val="0"/>
                      <w:sz w:val="18"/>
                      <w:szCs w:val="18"/>
                    </w:rPr>
                    <w:t>农业</w:t>
                  </w:r>
                  <w:r w:rsidRPr="007C70DE">
                    <w:rPr>
                      <w:rFonts w:ascii="仿宋_GB2312" w:eastAsia="仿宋_GB2312" w:hAnsi="宋体" w:cs="宋体" w:hint="eastAsia"/>
                      <w:color w:val="000000"/>
                      <w:kern w:val="0"/>
                      <w:sz w:val="18"/>
                      <w:szCs w:val="18"/>
                    </w:rPr>
                    <w:t>技术推广站</w:t>
                  </w:r>
                </w:p>
              </w:tc>
              <w:tc>
                <w:tcPr>
                  <w:tcW w:w="571"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工作人员</w:t>
                  </w:r>
                </w:p>
              </w:tc>
              <w:tc>
                <w:tcPr>
                  <w:tcW w:w="43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专业技术</w:t>
                  </w:r>
                </w:p>
              </w:tc>
              <w:tc>
                <w:tcPr>
                  <w:tcW w:w="84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201801048</w:t>
                  </w:r>
                </w:p>
              </w:tc>
              <w:tc>
                <w:tcPr>
                  <w:tcW w:w="37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1</w:t>
                  </w:r>
                </w:p>
              </w:tc>
              <w:tc>
                <w:tcPr>
                  <w:tcW w:w="7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研究生</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硕士</w:t>
                  </w:r>
                  <w:r w:rsidRPr="007C70DE">
                    <w:rPr>
                      <w:rFonts w:ascii="仿宋_GB2312" w:eastAsia="仿宋_GB2312" w:hAnsi="宋体" w:cs="宋体"/>
                      <w:color w:val="000000"/>
                      <w:kern w:val="0"/>
                      <w:sz w:val="18"/>
                      <w:szCs w:val="18"/>
                    </w:rPr>
                    <w:t>)</w:t>
                  </w:r>
                  <w:r w:rsidRPr="007C70DE">
                    <w:rPr>
                      <w:rFonts w:ascii="仿宋_GB2312" w:eastAsia="仿宋_GB2312" w:hAnsi="宋体" w:cs="宋体" w:hint="eastAsia"/>
                      <w:color w:val="000000"/>
                      <w:kern w:val="0"/>
                      <w:sz w:val="18"/>
                      <w:szCs w:val="18"/>
                    </w:rPr>
                    <w:t>及以上</w:t>
                  </w:r>
                </w:p>
              </w:tc>
              <w:tc>
                <w:tcPr>
                  <w:tcW w:w="747"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全日制普通高等教育</w:t>
                  </w:r>
                </w:p>
              </w:tc>
              <w:tc>
                <w:tcPr>
                  <w:tcW w:w="3624"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【专业均为二级学科】研究生：农业经济管理，林业经济管理，农业资源利用，作物学，作物。</w:t>
                  </w:r>
                </w:p>
              </w:tc>
              <w:tc>
                <w:tcPr>
                  <w:tcW w:w="1512"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color w:val="000000"/>
                      <w:kern w:val="0"/>
                      <w:sz w:val="18"/>
                      <w:szCs w:val="18"/>
                    </w:rPr>
                    <w:t>30</w:t>
                  </w:r>
                  <w:r w:rsidRPr="007C70DE">
                    <w:rPr>
                      <w:rFonts w:ascii="仿宋_GB2312" w:eastAsia="仿宋_GB2312" w:hAnsi="宋体" w:cs="宋体" w:hint="eastAsia"/>
                      <w:color w:val="000000"/>
                      <w:kern w:val="0"/>
                      <w:sz w:val="18"/>
                      <w:szCs w:val="18"/>
                    </w:rPr>
                    <w:t>周岁及以下</w:t>
                  </w:r>
                </w:p>
              </w:tc>
              <w:tc>
                <w:tcPr>
                  <w:tcW w:w="2280"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 xml:space="preserve">　</w:t>
                  </w:r>
                </w:p>
              </w:tc>
              <w:tc>
                <w:tcPr>
                  <w:tcW w:w="653"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不笔试</w:t>
                  </w:r>
                </w:p>
              </w:tc>
              <w:tc>
                <w:tcPr>
                  <w:tcW w:w="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结构化面试</w:t>
                  </w:r>
                </w:p>
              </w:tc>
              <w:tc>
                <w:tcPr>
                  <w:tcW w:w="1985" w:type="dxa"/>
                  <w:tcBorders>
                    <w:top w:val="nil"/>
                    <w:left w:val="nil"/>
                    <w:bottom w:val="single" w:sz="4" w:space="0" w:color="auto"/>
                    <w:right w:val="single" w:sz="4" w:space="0" w:color="auto"/>
                  </w:tcBorders>
                  <w:vAlign w:val="center"/>
                </w:tcPr>
                <w:p w:rsidR="00D05585" w:rsidRPr="007C70DE" w:rsidRDefault="00D05585" w:rsidP="007D1143">
                  <w:pPr>
                    <w:widowControl/>
                    <w:jc w:val="center"/>
                    <w:rPr>
                      <w:rFonts w:ascii="仿宋_GB2312" w:eastAsia="仿宋_GB2312" w:hAnsi="宋体" w:cs="宋体"/>
                      <w:color w:val="000000"/>
                      <w:kern w:val="0"/>
                      <w:sz w:val="18"/>
                      <w:szCs w:val="18"/>
                    </w:rPr>
                  </w:pPr>
                  <w:r w:rsidRPr="007C70DE">
                    <w:rPr>
                      <w:rFonts w:ascii="仿宋_GB2312" w:eastAsia="仿宋_GB2312" w:hAnsi="宋体" w:cs="宋体" w:hint="eastAsia"/>
                      <w:color w:val="000000"/>
                      <w:kern w:val="0"/>
                      <w:sz w:val="18"/>
                      <w:szCs w:val="18"/>
                    </w:rPr>
                    <w:t xml:space="preserve">　最低服务期</w:t>
                  </w:r>
                  <w:r w:rsidRPr="007C70DE">
                    <w:rPr>
                      <w:rFonts w:ascii="仿宋_GB2312" w:eastAsia="仿宋_GB2312" w:hAnsi="宋体" w:cs="宋体"/>
                      <w:color w:val="000000"/>
                      <w:kern w:val="0"/>
                      <w:sz w:val="18"/>
                      <w:szCs w:val="18"/>
                    </w:rPr>
                    <w:t>5</w:t>
                  </w:r>
                  <w:r w:rsidRPr="007C70DE">
                    <w:rPr>
                      <w:rFonts w:ascii="仿宋_GB2312" w:eastAsia="仿宋_GB2312" w:hAnsi="宋体" w:cs="宋体" w:hint="eastAsia"/>
                      <w:color w:val="000000"/>
                      <w:kern w:val="0"/>
                      <w:sz w:val="18"/>
                      <w:szCs w:val="18"/>
                    </w:rPr>
                    <w:t>年。</w:t>
                  </w:r>
                </w:p>
              </w:tc>
            </w:tr>
          </w:tbl>
          <w:p w:rsidR="00D05585" w:rsidRPr="00371900" w:rsidRDefault="00D05585" w:rsidP="007D1143">
            <w:pPr>
              <w:widowControl/>
              <w:jc w:val="left"/>
              <w:rPr>
                <w:rFonts w:ascii="方正小标宋简体" w:eastAsia="方正小标宋简体" w:hAnsi="宋体" w:cs="宋体"/>
                <w:kern w:val="0"/>
                <w:sz w:val="28"/>
                <w:szCs w:val="28"/>
              </w:rPr>
            </w:pPr>
          </w:p>
        </w:tc>
      </w:tr>
    </w:tbl>
    <w:p w:rsidR="00D05585" w:rsidRDefault="00D05585" w:rsidP="00A20B9C">
      <w:pPr>
        <w:widowControl/>
        <w:snapToGrid w:val="0"/>
        <w:spacing w:line="560" w:lineRule="exact"/>
        <w:jc w:val="left"/>
        <w:rPr>
          <w:rFonts w:ascii="黑体" w:eastAsia="黑体" w:hAnsi="宋体" w:cs="宋体"/>
          <w:kern w:val="0"/>
          <w:sz w:val="28"/>
          <w:szCs w:val="32"/>
        </w:rPr>
        <w:sectPr w:rsidR="00D05585" w:rsidSect="001E2C7D">
          <w:pgSz w:w="16838" w:h="11906" w:orient="landscape"/>
          <w:pgMar w:top="992" w:right="539" w:bottom="992" w:left="425" w:header="851" w:footer="992" w:gutter="0"/>
          <w:cols w:space="425"/>
          <w:docGrid w:linePitch="312"/>
        </w:sectPr>
      </w:pPr>
    </w:p>
    <w:p w:rsidR="00D05585" w:rsidRPr="00A20B9C" w:rsidRDefault="00D05585" w:rsidP="00465926">
      <w:pPr>
        <w:widowControl/>
        <w:snapToGrid w:val="0"/>
        <w:spacing w:line="560" w:lineRule="exact"/>
        <w:jc w:val="left"/>
        <w:rPr>
          <w:w w:val="85"/>
        </w:rPr>
      </w:pPr>
    </w:p>
    <w:sectPr w:rsidR="00D05585" w:rsidRPr="00A20B9C" w:rsidSect="00225E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729C9"/>
    <w:multiLevelType w:val="hybridMultilevel"/>
    <w:tmpl w:val="4D669916"/>
    <w:lvl w:ilvl="0" w:tplc="54829144">
      <w:start w:val="1"/>
      <w:numFmt w:val="decimalEnclosedCircle"/>
      <w:lvlText w:val="%1"/>
      <w:lvlJc w:val="left"/>
      <w:pPr>
        <w:ind w:left="1110" w:hanging="360"/>
      </w:pPr>
      <w:rPr>
        <w:rFonts w:cs="Times New Roman" w:hint="default"/>
      </w:rPr>
    </w:lvl>
    <w:lvl w:ilvl="1" w:tplc="04090019" w:tentative="1">
      <w:start w:val="1"/>
      <w:numFmt w:val="lowerLetter"/>
      <w:lvlText w:val="%2)"/>
      <w:lvlJc w:val="left"/>
      <w:pPr>
        <w:ind w:left="1590" w:hanging="420"/>
      </w:pPr>
      <w:rPr>
        <w:rFonts w:cs="Times New Roman"/>
      </w:rPr>
    </w:lvl>
    <w:lvl w:ilvl="2" w:tplc="0409001B" w:tentative="1">
      <w:start w:val="1"/>
      <w:numFmt w:val="lowerRoman"/>
      <w:lvlText w:val="%3."/>
      <w:lvlJc w:val="right"/>
      <w:pPr>
        <w:ind w:left="2010" w:hanging="420"/>
      </w:pPr>
      <w:rPr>
        <w:rFonts w:cs="Times New Roman"/>
      </w:rPr>
    </w:lvl>
    <w:lvl w:ilvl="3" w:tplc="0409000F" w:tentative="1">
      <w:start w:val="1"/>
      <w:numFmt w:val="decimal"/>
      <w:lvlText w:val="%4."/>
      <w:lvlJc w:val="left"/>
      <w:pPr>
        <w:ind w:left="2430" w:hanging="420"/>
      </w:pPr>
      <w:rPr>
        <w:rFonts w:cs="Times New Roman"/>
      </w:rPr>
    </w:lvl>
    <w:lvl w:ilvl="4" w:tplc="04090019" w:tentative="1">
      <w:start w:val="1"/>
      <w:numFmt w:val="lowerLetter"/>
      <w:lvlText w:val="%5)"/>
      <w:lvlJc w:val="left"/>
      <w:pPr>
        <w:ind w:left="2850" w:hanging="420"/>
      </w:pPr>
      <w:rPr>
        <w:rFonts w:cs="Times New Roman"/>
      </w:rPr>
    </w:lvl>
    <w:lvl w:ilvl="5" w:tplc="0409001B" w:tentative="1">
      <w:start w:val="1"/>
      <w:numFmt w:val="lowerRoman"/>
      <w:lvlText w:val="%6."/>
      <w:lvlJc w:val="right"/>
      <w:pPr>
        <w:ind w:left="3270" w:hanging="420"/>
      </w:pPr>
      <w:rPr>
        <w:rFonts w:cs="Times New Roman"/>
      </w:rPr>
    </w:lvl>
    <w:lvl w:ilvl="6" w:tplc="0409000F" w:tentative="1">
      <w:start w:val="1"/>
      <w:numFmt w:val="decimal"/>
      <w:lvlText w:val="%7."/>
      <w:lvlJc w:val="left"/>
      <w:pPr>
        <w:ind w:left="3690" w:hanging="420"/>
      </w:pPr>
      <w:rPr>
        <w:rFonts w:cs="Times New Roman"/>
      </w:rPr>
    </w:lvl>
    <w:lvl w:ilvl="7" w:tplc="04090019" w:tentative="1">
      <w:start w:val="1"/>
      <w:numFmt w:val="lowerLetter"/>
      <w:lvlText w:val="%8)"/>
      <w:lvlJc w:val="left"/>
      <w:pPr>
        <w:ind w:left="4110" w:hanging="420"/>
      </w:pPr>
      <w:rPr>
        <w:rFonts w:cs="Times New Roman"/>
      </w:rPr>
    </w:lvl>
    <w:lvl w:ilvl="8" w:tplc="0409001B" w:tentative="1">
      <w:start w:val="1"/>
      <w:numFmt w:val="lowerRoman"/>
      <w:lvlText w:val="%9."/>
      <w:lvlJc w:val="right"/>
      <w:pPr>
        <w:ind w:left="4530" w:hanging="420"/>
      </w:pPr>
      <w:rPr>
        <w:rFonts w:cs="Times New Roman"/>
      </w:rPr>
    </w:lvl>
  </w:abstractNum>
  <w:abstractNum w:abstractNumId="1">
    <w:nsid w:val="56443251"/>
    <w:multiLevelType w:val="hybridMultilevel"/>
    <w:tmpl w:val="8F961302"/>
    <w:lvl w:ilvl="0" w:tplc="717E5126">
      <w:start w:val="1"/>
      <w:numFmt w:val="decimalEnclosedCircle"/>
      <w:lvlText w:val="%1"/>
      <w:lvlJc w:val="left"/>
      <w:pPr>
        <w:ind w:left="1729" w:hanging="720"/>
      </w:pPr>
      <w:rPr>
        <w:rFonts w:cs="Times New Roman" w:hint="default"/>
      </w:rPr>
    </w:lvl>
    <w:lvl w:ilvl="1" w:tplc="04090019" w:tentative="1">
      <w:start w:val="1"/>
      <w:numFmt w:val="lowerLetter"/>
      <w:lvlText w:val="%2)"/>
      <w:lvlJc w:val="left"/>
      <w:pPr>
        <w:ind w:left="1849" w:hanging="420"/>
      </w:pPr>
      <w:rPr>
        <w:rFonts w:cs="Times New Roman"/>
      </w:rPr>
    </w:lvl>
    <w:lvl w:ilvl="2" w:tplc="0409001B" w:tentative="1">
      <w:start w:val="1"/>
      <w:numFmt w:val="lowerRoman"/>
      <w:lvlText w:val="%3."/>
      <w:lvlJc w:val="right"/>
      <w:pPr>
        <w:ind w:left="2269" w:hanging="420"/>
      </w:pPr>
      <w:rPr>
        <w:rFonts w:cs="Times New Roman"/>
      </w:rPr>
    </w:lvl>
    <w:lvl w:ilvl="3" w:tplc="0409000F" w:tentative="1">
      <w:start w:val="1"/>
      <w:numFmt w:val="decimal"/>
      <w:lvlText w:val="%4."/>
      <w:lvlJc w:val="left"/>
      <w:pPr>
        <w:ind w:left="2689" w:hanging="420"/>
      </w:pPr>
      <w:rPr>
        <w:rFonts w:cs="Times New Roman"/>
      </w:rPr>
    </w:lvl>
    <w:lvl w:ilvl="4" w:tplc="04090019" w:tentative="1">
      <w:start w:val="1"/>
      <w:numFmt w:val="lowerLetter"/>
      <w:lvlText w:val="%5)"/>
      <w:lvlJc w:val="left"/>
      <w:pPr>
        <w:ind w:left="3109" w:hanging="420"/>
      </w:pPr>
      <w:rPr>
        <w:rFonts w:cs="Times New Roman"/>
      </w:rPr>
    </w:lvl>
    <w:lvl w:ilvl="5" w:tplc="0409001B" w:tentative="1">
      <w:start w:val="1"/>
      <w:numFmt w:val="lowerRoman"/>
      <w:lvlText w:val="%6."/>
      <w:lvlJc w:val="right"/>
      <w:pPr>
        <w:ind w:left="3529" w:hanging="420"/>
      </w:pPr>
      <w:rPr>
        <w:rFonts w:cs="Times New Roman"/>
      </w:rPr>
    </w:lvl>
    <w:lvl w:ilvl="6" w:tplc="0409000F" w:tentative="1">
      <w:start w:val="1"/>
      <w:numFmt w:val="decimal"/>
      <w:lvlText w:val="%7."/>
      <w:lvlJc w:val="left"/>
      <w:pPr>
        <w:ind w:left="3949" w:hanging="420"/>
      </w:pPr>
      <w:rPr>
        <w:rFonts w:cs="Times New Roman"/>
      </w:rPr>
    </w:lvl>
    <w:lvl w:ilvl="7" w:tplc="04090019" w:tentative="1">
      <w:start w:val="1"/>
      <w:numFmt w:val="lowerLetter"/>
      <w:lvlText w:val="%8)"/>
      <w:lvlJc w:val="left"/>
      <w:pPr>
        <w:ind w:left="4369" w:hanging="420"/>
      </w:pPr>
      <w:rPr>
        <w:rFonts w:cs="Times New Roman"/>
      </w:rPr>
    </w:lvl>
    <w:lvl w:ilvl="8" w:tplc="0409001B" w:tentative="1">
      <w:start w:val="1"/>
      <w:numFmt w:val="lowerRoman"/>
      <w:lvlText w:val="%9."/>
      <w:lvlJc w:val="right"/>
      <w:pPr>
        <w:ind w:left="4789" w:hanging="420"/>
      </w:pPr>
      <w:rPr>
        <w:rFonts w:cs="Times New Roman"/>
      </w:rPr>
    </w:lvl>
  </w:abstractNum>
  <w:abstractNum w:abstractNumId="2">
    <w:nsid w:val="7E6D7CDF"/>
    <w:multiLevelType w:val="hybridMultilevel"/>
    <w:tmpl w:val="8CAAE402"/>
    <w:lvl w:ilvl="0" w:tplc="65668458">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1590" w:hanging="420"/>
      </w:pPr>
      <w:rPr>
        <w:rFonts w:cs="Times New Roman"/>
      </w:rPr>
    </w:lvl>
    <w:lvl w:ilvl="2" w:tplc="0409001B" w:tentative="1">
      <w:start w:val="1"/>
      <w:numFmt w:val="lowerRoman"/>
      <w:lvlText w:val="%3."/>
      <w:lvlJc w:val="right"/>
      <w:pPr>
        <w:ind w:left="2010" w:hanging="420"/>
      </w:pPr>
      <w:rPr>
        <w:rFonts w:cs="Times New Roman"/>
      </w:rPr>
    </w:lvl>
    <w:lvl w:ilvl="3" w:tplc="0409000F" w:tentative="1">
      <w:start w:val="1"/>
      <w:numFmt w:val="decimal"/>
      <w:lvlText w:val="%4."/>
      <w:lvlJc w:val="left"/>
      <w:pPr>
        <w:ind w:left="2430" w:hanging="420"/>
      </w:pPr>
      <w:rPr>
        <w:rFonts w:cs="Times New Roman"/>
      </w:rPr>
    </w:lvl>
    <w:lvl w:ilvl="4" w:tplc="04090019" w:tentative="1">
      <w:start w:val="1"/>
      <w:numFmt w:val="lowerLetter"/>
      <w:lvlText w:val="%5)"/>
      <w:lvlJc w:val="left"/>
      <w:pPr>
        <w:ind w:left="2850" w:hanging="420"/>
      </w:pPr>
      <w:rPr>
        <w:rFonts w:cs="Times New Roman"/>
      </w:rPr>
    </w:lvl>
    <w:lvl w:ilvl="5" w:tplc="0409001B" w:tentative="1">
      <w:start w:val="1"/>
      <w:numFmt w:val="lowerRoman"/>
      <w:lvlText w:val="%6."/>
      <w:lvlJc w:val="right"/>
      <w:pPr>
        <w:ind w:left="3270" w:hanging="420"/>
      </w:pPr>
      <w:rPr>
        <w:rFonts w:cs="Times New Roman"/>
      </w:rPr>
    </w:lvl>
    <w:lvl w:ilvl="6" w:tplc="0409000F" w:tentative="1">
      <w:start w:val="1"/>
      <w:numFmt w:val="decimal"/>
      <w:lvlText w:val="%7."/>
      <w:lvlJc w:val="left"/>
      <w:pPr>
        <w:ind w:left="3690" w:hanging="420"/>
      </w:pPr>
      <w:rPr>
        <w:rFonts w:cs="Times New Roman"/>
      </w:rPr>
    </w:lvl>
    <w:lvl w:ilvl="7" w:tplc="04090019" w:tentative="1">
      <w:start w:val="1"/>
      <w:numFmt w:val="lowerLetter"/>
      <w:lvlText w:val="%8)"/>
      <w:lvlJc w:val="left"/>
      <w:pPr>
        <w:ind w:left="4110" w:hanging="420"/>
      </w:pPr>
      <w:rPr>
        <w:rFonts w:cs="Times New Roman"/>
      </w:rPr>
    </w:lvl>
    <w:lvl w:ilvl="8" w:tplc="0409001B" w:tentative="1">
      <w:start w:val="1"/>
      <w:numFmt w:val="lowerRoman"/>
      <w:lvlText w:val="%9."/>
      <w:lvlJc w:val="right"/>
      <w:pPr>
        <w:ind w:left="453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0B9C"/>
    <w:rsid w:val="000279F2"/>
    <w:rsid w:val="00132777"/>
    <w:rsid w:val="00151249"/>
    <w:rsid w:val="0018312C"/>
    <w:rsid w:val="001E2C7D"/>
    <w:rsid w:val="001E5AA6"/>
    <w:rsid w:val="00225EA2"/>
    <w:rsid w:val="00273D51"/>
    <w:rsid w:val="002966D3"/>
    <w:rsid w:val="0032764F"/>
    <w:rsid w:val="00331067"/>
    <w:rsid w:val="00371900"/>
    <w:rsid w:val="003A08B5"/>
    <w:rsid w:val="003F5353"/>
    <w:rsid w:val="00465926"/>
    <w:rsid w:val="004A3945"/>
    <w:rsid w:val="004D06D2"/>
    <w:rsid w:val="00504622"/>
    <w:rsid w:val="00593FC4"/>
    <w:rsid w:val="006809CD"/>
    <w:rsid w:val="006A7F86"/>
    <w:rsid w:val="006D2E0A"/>
    <w:rsid w:val="006F612D"/>
    <w:rsid w:val="007867A0"/>
    <w:rsid w:val="007A78A1"/>
    <w:rsid w:val="007B6D8D"/>
    <w:rsid w:val="007C70DE"/>
    <w:rsid w:val="007D1143"/>
    <w:rsid w:val="007F0874"/>
    <w:rsid w:val="008942E2"/>
    <w:rsid w:val="00896A46"/>
    <w:rsid w:val="00914165"/>
    <w:rsid w:val="00A20B9C"/>
    <w:rsid w:val="00AC3690"/>
    <w:rsid w:val="00AC6705"/>
    <w:rsid w:val="00BA645A"/>
    <w:rsid w:val="00C241B7"/>
    <w:rsid w:val="00C47B15"/>
    <w:rsid w:val="00CB2959"/>
    <w:rsid w:val="00D05585"/>
    <w:rsid w:val="00D42E64"/>
    <w:rsid w:val="00DA4282"/>
    <w:rsid w:val="00F46E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9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20B9C"/>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Header">
    <w:name w:val="header"/>
    <w:basedOn w:val="Normal"/>
    <w:link w:val="HeaderChar"/>
    <w:uiPriority w:val="99"/>
    <w:rsid w:val="00A20B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20B9C"/>
    <w:rPr>
      <w:rFonts w:ascii="Times New Roman" w:eastAsia="宋体" w:hAnsi="Times New Roman" w:cs="Times New Roman"/>
      <w:sz w:val="18"/>
      <w:szCs w:val="18"/>
      <w:lang/>
    </w:rPr>
  </w:style>
  <w:style w:type="paragraph" w:styleId="Footer">
    <w:name w:val="footer"/>
    <w:basedOn w:val="Normal"/>
    <w:link w:val="FooterChar"/>
    <w:uiPriority w:val="99"/>
    <w:rsid w:val="00A20B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20B9C"/>
    <w:rPr>
      <w:rFonts w:ascii="Times New Roman" w:eastAsia="宋体" w:hAnsi="Times New Roman" w:cs="Times New Roman"/>
      <w:sz w:val="18"/>
      <w:szCs w:val="18"/>
      <w:lang/>
    </w:rPr>
  </w:style>
  <w:style w:type="character" w:customStyle="1" w:styleId="CharChar2">
    <w:name w:val="Char Char2"/>
    <w:uiPriority w:val="99"/>
    <w:rsid w:val="00A20B9C"/>
    <w:rPr>
      <w:rFonts w:eastAsia="宋体"/>
      <w:kern w:val="2"/>
      <w:sz w:val="18"/>
      <w:lang w:val="en-US" w:eastAsia="zh-CN"/>
    </w:rPr>
  </w:style>
  <w:style w:type="paragraph" w:styleId="ListParagraph">
    <w:name w:val="List Paragraph"/>
    <w:basedOn w:val="Normal"/>
    <w:uiPriority w:val="99"/>
    <w:qFormat/>
    <w:rsid w:val="00A20B9C"/>
    <w:pPr>
      <w:ind w:firstLineChars="200" w:firstLine="420"/>
    </w:pPr>
    <w:rPr>
      <w:rFonts w:ascii="Calibri" w:hAnsi="Calibri"/>
      <w:szCs w:val="22"/>
    </w:rPr>
  </w:style>
  <w:style w:type="character" w:styleId="Hyperlink">
    <w:name w:val="Hyperlink"/>
    <w:basedOn w:val="DefaultParagraphFont"/>
    <w:uiPriority w:val="99"/>
    <w:rsid w:val="00A20B9C"/>
    <w:rPr>
      <w:rFonts w:cs="Times New Roman"/>
      <w:color w:val="0000FF"/>
      <w:u w:val="single"/>
    </w:rPr>
  </w:style>
  <w:style w:type="paragraph" w:styleId="BalloonText">
    <w:name w:val="Balloon Text"/>
    <w:basedOn w:val="Normal"/>
    <w:link w:val="BalloonTextChar"/>
    <w:uiPriority w:val="99"/>
    <w:rsid w:val="00A20B9C"/>
    <w:rPr>
      <w:rFonts w:ascii="Calibri" w:hAnsi="Calibri"/>
      <w:sz w:val="18"/>
      <w:szCs w:val="18"/>
    </w:rPr>
  </w:style>
  <w:style w:type="character" w:customStyle="1" w:styleId="BalloonTextChar">
    <w:name w:val="Balloon Text Char"/>
    <w:basedOn w:val="DefaultParagraphFont"/>
    <w:link w:val="BalloonText"/>
    <w:uiPriority w:val="99"/>
    <w:locked/>
    <w:rsid w:val="00A20B9C"/>
    <w:rPr>
      <w:rFonts w:ascii="Calibri" w:eastAsia="宋体" w:hAnsi="Calibri" w:cs="Times New Roman"/>
      <w:sz w:val="18"/>
      <w:szCs w:val="18"/>
    </w:rPr>
  </w:style>
  <w:style w:type="paragraph" w:styleId="NormalWeb">
    <w:name w:val="Normal (Web)"/>
    <w:basedOn w:val="Normal"/>
    <w:uiPriority w:val="99"/>
    <w:rsid w:val="00A20B9C"/>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A20B9C"/>
    <w:rPr>
      <w:rFonts w:cs="Times New Roman"/>
      <w:b/>
    </w:rPr>
  </w:style>
  <w:style w:type="character" w:styleId="PageNumber">
    <w:name w:val="page number"/>
    <w:basedOn w:val="DefaultParagraphFont"/>
    <w:uiPriority w:val="99"/>
    <w:rsid w:val="00A20B9C"/>
    <w:rPr>
      <w:rFonts w:cs="Times New Roman"/>
    </w:rPr>
  </w:style>
  <w:style w:type="character" w:customStyle="1" w:styleId="apple-converted-space">
    <w:name w:val="apple-converted-space"/>
    <w:uiPriority w:val="99"/>
    <w:rsid w:val="00A20B9C"/>
  </w:style>
  <w:style w:type="character" w:styleId="FollowedHyperlink">
    <w:name w:val="FollowedHyperlink"/>
    <w:basedOn w:val="DefaultParagraphFont"/>
    <w:uiPriority w:val="99"/>
    <w:rsid w:val="00A20B9C"/>
    <w:rPr>
      <w:rFonts w:cs="Times New Roman"/>
      <w:color w:val="800080"/>
      <w:u w:val="single"/>
    </w:rPr>
  </w:style>
  <w:style w:type="paragraph" w:customStyle="1" w:styleId="font5">
    <w:name w:val="font5"/>
    <w:basedOn w:val="Normal"/>
    <w:uiPriority w:val="99"/>
    <w:rsid w:val="00A20B9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A20B9C"/>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A20B9C"/>
    <w:pPr>
      <w:widowControl/>
      <w:spacing w:before="100" w:beforeAutospacing="1" w:after="100" w:afterAutospacing="1"/>
      <w:jc w:val="left"/>
    </w:pPr>
    <w:rPr>
      <w:rFonts w:ascii="方正小标宋简体" w:eastAsia="方正小标宋简体" w:hAnsi="宋体" w:cs="宋体"/>
      <w:kern w:val="0"/>
      <w:sz w:val="20"/>
      <w:szCs w:val="20"/>
    </w:rPr>
  </w:style>
  <w:style w:type="paragraph" w:customStyle="1" w:styleId="font8">
    <w:name w:val="font8"/>
    <w:basedOn w:val="Normal"/>
    <w:uiPriority w:val="99"/>
    <w:rsid w:val="00A20B9C"/>
    <w:pPr>
      <w:widowControl/>
      <w:spacing w:before="100" w:beforeAutospacing="1" w:after="100" w:afterAutospacing="1"/>
      <w:jc w:val="left"/>
    </w:pPr>
    <w:rPr>
      <w:rFonts w:ascii="楷体" w:eastAsia="楷体" w:hAnsi="楷体" w:cs="宋体"/>
      <w:kern w:val="0"/>
      <w:sz w:val="20"/>
      <w:szCs w:val="20"/>
    </w:rPr>
  </w:style>
  <w:style w:type="paragraph" w:customStyle="1" w:styleId="font9">
    <w:name w:val="font9"/>
    <w:basedOn w:val="Normal"/>
    <w:uiPriority w:val="99"/>
    <w:rsid w:val="00A20B9C"/>
    <w:pPr>
      <w:widowControl/>
      <w:spacing w:before="100" w:beforeAutospacing="1" w:after="100" w:afterAutospacing="1"/>
      <w:jc w:val="left"/>
    </w:pPr>
    <w:rPr>
      <w:rFonts w:ascii="Tahoma" w:hAnsi="Tahoma" w:cs="Tahoma"/>
      <w:kern w:val="0"/>
      <w:sz w:val="18"/>
      <w:szCs w:val="18"/>
    </w:rPr>
  </w:style>
  <w:style w:type="paragraph" w:customStyle="1" w:styleId="font10">
    <w:name w:val="font10"/>
    <w:basedOn w:val="Normal"/>
    <w:uiPriority w:val="99"/>
    <w:rsid w:val="00A20B9C"/>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Normal"/>
    <w:uiPriority w:val="99"/>
    <w:rsid w:val="00A20B9C"/>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Normal"/>
    <w:uiPriority w:val="99"/>
    <w:rsid w:val="00A20B9C"/>
    <w:pPr>
      <w:widowControl/>
      <w:spacing w:before="100" w:beforeAutospacing="1" w:after="100" w:afterAutospacing="1"/>
      <w:jc w:val="left"/>
    </w:pPr>
    <w:rPr>
      <w:rFonts w:ascii="仿宋_GB2312" w:eastAsia="仿宋_GB2312" w:hAnsi="宋体" w:cs="宋体"/>
      <w:color w:val="FF0000"/>
      <w:kern w:val="0"/>
      <w:sz w:val="18"/>
      <w:szCs w:val="18"/>
    </w:rPr>
  </w:style>
  <w:style w:type="paragraph" w:customStyle="1" w:styleId="xl66">
    <w:name w:val="xl66"/>
    <w:basedOn w:val="Normal"/>
    <w:uiPriority w:val="99"/>
    <w:rsid w:val="00A20B9C"/>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Normal"/>
    <w:uiPriority w:val="99"/>
    <w:rsid w:val="00A20B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68">
    <w:name w:val="xl68"/>
    <w:basedOn w:val="Normal"/>
    <w:uiPriority w:val="99"/>
    <w:rsid w:val="00A20B9C"/>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Normal"/>
    <w:uiPriority w:val="99"/>
    <w:rsid w:val="00A20B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70">
    <w:name w:val="xl70"/>
    <w:basedOn w:val="Normal"/>
    <w:uiPriority w:val="99"/>
    <w:rsid w:val="00A20B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xl71">
    <w:name w:val="xl71"/>
    <w:basedOn w:val="Normal"/>
    <w:uiPriority w:val="99"/>
    <w:rsid w:val="00A20B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18"/>
      <w:szCs w:val="18"/>
    </w:rPr>
  </w:style>
  <w:style w:type="paragraph" w:customStyle="1" w:styleId="xl72">
    <w:name w:val="xl72"/>
    <w:basedOn w:val="Normal"/>
    <w:uiPriority w:val="99"/>
    <w:rsid w:val="00A20B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6"/>
      <w:szCs w:val="16"/>
    </w:rPr>
  </w:style>
  <w:style w:type="paragraph" w:customStyle="1" w:styleId="xl73">
    <w:name w:val="xl73"/>
    <w:basedOn w:val="Normal"/>
    <w:uiPriority w:val="99"/>
    <w:rsid w:val="00A20B9C"/>
    <w:pPr>
      <w:widowControl/>
      <w:spacing w:before="100" w:beforeAutospacing="1" w:after="100" w:afterAutospacing="1"/>
      <w:jc w:val="center"/>
      <w:textAlignment w:val="center"/>
    </w:pPr>
    <w:rPr>
      <w:rFonts w:ascii="宋体" w:hAnsi="宋体" w:cs="宋体"/>
      <w:kern w:val="0"/>
      <w:sz w:val="16"/>
      <w:szCs w:val="16"/>
    </w:rPr>
  </w:style>
  <w:style w:type="paragraph" w:customStyle="1" w:styleId="xl74">
    <w:name w:val="xl74"/>
    <w:basedOn w:val="Normal"/>
    <w:uiPriority w:val="99"/>
    <w:rsid w:val="00A20B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75">
    <w:name w:val="xl75"/>
    <w:basedOn w:val="Normal"/>
    <w:uiPriority w:val="99"/>
    <w:rsid w:val="00A20B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76">
    <w:name w:val="xl76"/>
    <w:basedOn w:val="Normal"/>
    <w:uiPriority w:val="99"/>
    <w:rsid w:val="00A20B9C"/>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Normal"/>
    <w:uiPriority w:val="99"/>
    <w:rsid w:val="00A20B9C"/>
    <w:pPr>
      <w:widowControl/>
      <w:spacing w:before="100" w:beforeAutospacing="1" w:after="100" w:afterAutospacing="1"/>
      <w:jc w:val="left"/>
      <w:textAlignment w:val="center"/>
    </w:pPr>
    <w:rPr>
      <w:rFonts w:ascii="方正小标宋简体" w:eastAsia="方正小标宋简体" w:hAnsi="宋体" w:cs="宋体"/>
      <w:kern w:val="0"/>
      <w:sz w:val="28"/>
      <w:szCs w:val="28"/>
    </w:rPr>
  </w:style>
  <w:style w:type="paragraph" w:customStyle="1" w:styleId="xl78">
    <w:name w:val="xl78"/>
    <w:basedOn w:val="Normal"/>
    <w:uiPriority w:val="99"/>
    <w:rsid w:val="00A20B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9">
    <w:name w:val="xl79"/>
    <w:basedOn w:val="Normal"/>
    <w:uiPriority w:val="99"/>
    <w:rsid w:val="00A20B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80">
    <w:name w:val="xl80"/>
    <w:basedOn w:val="Normal"/>
    <w:uiPriority w:val="99"/>
    <w:rsid w:val="00A20B9C"/>
    <w:pPr>
      <w:widowControl/>
      <w:pBdr>
        <w:bottom w:val="single" w:sz="4" w:space="0" w:color="auto"/>
      </w:pBdr>
      <w:shd w:val="clear" w:color="000000" w:fill="FFFFFF"/>
      <w:spacing w:before="100" w:beforeAutospacing="1" w:after="100" w:afterAutospacing="1"/>
      <w:jc w:val="left"/>
      <w:textAlignment w:val="center"/>
    </w:pPr>
    <w:rPr>
      <w:rFonts w:ascii="方正小标宋简体" w:eastAsia="方正小标宋简体" w:hAnsi="宋体" w:cs="宋体"/>
      <w:kern w:val="0"/>
      <w:sz w:val="20"/>
      <w:szCs w:val="20"/>
    </w:rPr>
  </w:style>
  <w:style w:type="paragraph" w:customStyle="1" w:styleId="xl81">
    <w:name w:val="xl81"/>
    <w:basedOn w:val="Normal"/>
    <w:uiPriority w:val="99"/>
    <w:rsid w:val="00A20B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16"/>
      <w:szCs w:val="16"/>
    </w:rPr>
  </w:style>
  <w:style w:type="paragraph" w:customStyle="1" w:styleId="xl82">
    <w:name w:val="xl82"/>
    <w:basedOn w:val="Normal"/>
    <w:uiPriority w:val="99"/>
    <w:rsid w:val="00A20B9C"/>
    <w:pPr>
      <w:widowControl/>
      <w:spacing w:before="100" w:beforeAutospacing="1" w:after="100" w:afterAutospacing="1"/>
      <w:jc w:val="left"/>
    </w:pPr>
    <w:rPr>
      <w:rFonts w:ascii="宋体" w:hAnsi="宋体" w:cs="宋体"/>
      <w:kern w:val="0"/>
      <w:sz w:val="16"/>
      <w:szCs w:val="16"/>
    </w:rPr>
  </w:style>
  <w:style w:type="paragraph" w:customStyle="1" w:styleId="xl64">
    <w:name w:val="xl64"/>
    <w:basedOn w:val="Normal"/>
    <w:uiPriority w:val="99"/>
    <w:rsid w:val="00A20B9C"/>
    <w:pPr>
      <w:widowControl/>
      <w:spacing w:before="100" w:beforeAutospacing="1" w:after="100" w:afterAutospacing="1"/>
      <w:jc w:val="left"/>
    </w:pPr>
    <w:rPr>
      <w:rFonts w:ascii="宋体" w:hAnsi="宋体" w:cs="宋体"/>
      <w:kern w:val="0"/>
      <w:sz w:val="16"/>
      <w:szCs w:val="16"/>
    </w:rPr>
  </w:style>
  <w:style w:type="paragraph" w:customStyle="1" w:styleId="xl65">
    <w:name w:val="xl65"/>
    <w:basedOn w:val="Normal"/>
    <w:uiPriority w:val="99"/>
    <w:rsid w:val="00A20B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1758</Words>
  <Characters>10021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微软用户</dc:creator>
  <cp:keywords/>
  <dc:description/>
  <cp:lastModifiedBy>wy51</cp:lastModifiedBy>
  <cp:revision>2</cp:revision>
  <cp:lastPrinted>2018-09-26T08:12:00Z</cp:lastPrinted>
  <dcterms:created xsi:type="dcterms:W3CDTF">2018-09-26T08:58:00Z</dcterms:created>
  <dcterms:modified xsi:type="dcterms:W3CDTF">2018-09-26T08:58:00Z</dcterms:modified>
</cp:coreProperties>
</file>