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right="0"/>
        <w:jc w:val="left"/>
        <w:rPr>
          <w:rFonts w:hint="eastAsia" w:ascii="宋体" w:hAnsi="宋体" w:eastAsia="宋体" w:cs="宋体"/>
          <w:i w:val="0"/>
          <w:caps w:val="0"/>
          <w:color w:val="333333"/>
          <w:spacing w:val="0"/>
          <w:sz w:val="24"/>
          <w:szCs w:val="24"/>
          <w:u w:val="none"/>
        </w:rPr>
      </w:pPr>
      <w:bookmarkStart w:id="0" w:name="_GoBack"/>
      <w:bookmarkEnd w:id="0"/>
      <w:r>
        <w:rPr>
          <w:rFonts w:ascii="仿宋" w:hAnsi="仿宋" w:eastAsia="仿宋" w:cs="仿宋"/>
          <w:b/>
          <w:i w:val="0"/>
          <w:caps w:val="0"/>
          <w:color w:val="333333"/>
          <w:spacing w:val="0"/>
          <w:sz w:val="31"/>
          <w:szCs w:val="31"/>
          <w:u w:val="none"/>
          <w:shd w:val="clear" w:fill="FFFFFF"/>
        </w:rPr>
        <w:t>（一）</w:t>
      </w:r>
      <w:r>
        <w:rPr>
          <w:rFonts w:hint="eastAsia" w:ascii="仿宋" w:hAnsi="仿宋" w:eastAsia="仿宋" w:cs="仿宋"/>
          <w:b/>
          <w:i w:val="0"/>
          <w:caps w:val="0"/>
          <w:color w:val="333333"/>
          <w:spacing w:val="0"/>
          <w:sz w:val="31"/>
          <w:szCs w:val="31"/>
          <w:u w:val="none"/>
          <w:shd w:val="clear" w:fill="FFFFFF"/>
        </w:rPr>
        <w:t> </w:t>
      </w:r>
      <w:r>
        <w:rPr>
          <w:rStyle w:val="4"/>
          <w:rFonts w:hint="eastAsia" w:ascii="宋体" w:hAnsi="宋体" w:eastAsia="宋体" w:cs="宋体"/>
          <w:b/>
          <w:i w:val="0"/>
          <w:caps w:val="0"/>
          <w:color w:val="333333"/>
          <w:spacing w:val="0"/>
          <w:sz w:val="24"/>
          <w:szCs w:val="24"/>
          <w:u w:val="none"/>
          <w:shd w:val="clear" w:fill="FFFFFF"/>
        </w:rPr>
        <w:t>特招医学毕业生48人</w:t>
      </w:r>
    </w:p>
    <w:tbl>
      <w:tblPr>
        <w:tblStyle w:val="5"/>
        <w:tblW w:w="85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190"/>
        <w:gridCol w:w="1215"/>
        <w:gridCol w:w="1905"/>
        <w:gridCol w:w="1440"/>
        <w:gridCol w:w="17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19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Style w:val="4"/>
                <w:rFonts w:hint="eastAsia" w:ascii="宋体" w:hAnsi="宋体" w:eastAsia="宋体" w:cs="宋体"/>
                <w:b/>
                <w:i w:val="0"/>
                <w:caps w:val="0"/>
                <w:color w:val="333333"/>
                <w:spacing w:val="0"/>
                <w:sz w:val="24"/>
                <w:szCs w:val="24"/>
                <w:u w:val="none"/>
              </w:rPr>
              <w:t>聘用单位</w:t>
            </w:r>
          </w:p>
        </w:tc>
        <w:tc>
          <w:tcPr>
            <w:tcW w:w="121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宋体" w:hAnsi="宋体" w:eastAsia="宋体" w:cs="宋体"/>
                <w:sz w:val="24"/>
                <w:szCs w:val="24"/>
                <w:u w:val="none"/>
              </w:rPr>
            </w:pPr>
            <w:r>
              <w:rPr>
                <w:rStyle w:val="4"/>
                <w:rFonts w:hint="eastAsia" w:ascii="宋体" w:hAnsi="宋体" w:eastAsia="宋体" w:cs="宋体"/>
                <w:b/>
                <w:i w:val="0"/>
                <w:caps w:val="0"/>
                <w:color w:val="333333"/>
                <w:spacing w:val="0"/>
                <w:sz w:val="24"/>
                <w:szCs w:val="24"/>
                <w:u w:val="none"/>
              </w:rPr>
              <w:t>人数</w:t>
            </w:r>
          </w:p>
        </w:tc>
        <w:tc>
          <w:tcPr>
            <w:tcW w:w="190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宋体" w:hAnsi="宋体" w:eastAsia="宋体" w:cs="宋体"/>
                <w:sz w:val="24"/>
                <w:szCs w:val="24"/>
                <w:u w:val="none"/>
              </w:rPr>
            </w:pPr>
            <w:r>
              <w:rPr>
                <w:rStyle w:val="4"/>
                <w:rFonts w:hint="eastAsia" w:ascii="宋体" w:hAnsi="宋体" w:eastAsia="宋体" w:cs="宋体"/>
                <w:b/>
                <w:i w:val="0"/>
                <w:caps w:val="0"/>
                <w:color w:val="333333"/>
                <w:spacing w:val="0"/>
                <w:sz w:val="24"/>
                <w:szCs w:val="24"/>
                <w:u w:val="none"/>
              </w:rPr>
              <w:t>专业</w:t>
            </w:r>
          </w:p>
        </w:tc>
        <w:tc>
          <w:tcPr>
            <w:tcW w:w="144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宋体" w:hAnsi="宋体" w:eastAsia="宋体" w:cs="宋体"/>
                <w:sz w:val="24"/>
                <w:szCs w:val="24"/>
                <w:u w:val="none"/>
              </w:rPr>
            </w:pPr>
            <w:r>
              <w:rPr>
                <w:rStyle w:val="4"/>
                <w:rFonts w:hint="eastAsia" w:ascii="宋体" w:hAnsi="宋体" w:eastAsia="宋体" w:cs="宋体"/>
                <w:b/>
                <w:i w:val="0"/>
                <w:caps w:val="0"/>
                <w:color w:val="333333"/>
                <w:spacing w:val="0"/>
                <w:sz w:val="24"/>
                <w:szCs w:val="24"/>
                <w:u w:val="none"/>
              </w:rPr>
              <w:t>学历</w:t>
            </w:r>
          </w:p>
        </w:tc>
        <w:tc>
          <w:tcPr>
            <w:tcW w:w="177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85"/>
              <w:rPr>
                <w:rFonts w:hint="eastAsia" w:ascii="宋体" w:hAnsi="宋体" w:eastAsia="宋体" w:cs="宋体"/>
                <w:sz w:val="24"/>
                <w:szCs w:val="24"/>
                <w:u w:val="none"/>
              </w:rPr>
            </w:pPr>
            <w:r>
              <w:rPr>
                <w:rStyle w:val="4"/>
                <w:rFonts w:hint="eastAsia" w:ascii="宋体" w:hAnsi="宋体" w:eastAsia="宋体" w:cs="宋体"/>
                <w:b/>
                <w:i w:val="0"/>
                <w:caps w:val="0"/>
                <w:color w:val="333333"/>
                <w:spacing w:val="0"/>
                <w:sz w:val="24"/>
                <w:szCs w:val="24"/>
                <w:u w:val="none"/>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rPr>
        <w:tc>
          <w:tcPr>
            <w:tcW w:w="219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县人民医院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临床医学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硕士研究生以上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免笔试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中医院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中西医结合</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本科以上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医学影像技术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本科以上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妇幼保健院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临床医学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本科以上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40"/>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张官营卫生院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临床医学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本科以上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免笔试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医学影像技术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张店卫生院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临床医学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中医学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团城卫生院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医学检验技术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中西医结合</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辛集卫生院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医学影像技术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尧山卫生院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医学检验技术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2</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临床医学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医学影像技术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库区卫生院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医学影像技术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熊背卫生院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2</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临床医学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医学影像技术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董周卫生院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中药学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本科以上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免笔试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康复治疗技术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医学检验技术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磙子营卫生院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临床医学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本科以上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免笔试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四棵树卫生院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医学影像技术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背孜卫生院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2</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临床医学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2</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中西医结合</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马楼卫生院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中医学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本科以上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免笔试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临床医学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医学影像技术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梁洼卫生院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医学影像技术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临床医学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张良卫生院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临床医学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本科以上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免笔试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仓头卫生院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医学影像技术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医学检验技术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鲁阳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卫生院</w:t>
            </w: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2</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临床医学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本科以上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免笔试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2</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中医学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本科以上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免笔试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2</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中西医结合</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本科以上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免笔试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2</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康复治疗技术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本科以上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免笔试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医学影像技术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本科以上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免笔试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医学检验技术</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本科以上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免笔试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临床医学</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219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4"/>
                <w:szCs w:val="24"/>
                <w:u w:val="none"/>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中西医结合</w:t>
            </w:r>
          </w:p>
        </w:tc>
        <w:tc>
          <w:tcPr>
            <w:tcW w:w="14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专科以上</w:t>
            </w:r>
          </w:p>
        </w:tc>
        <w:tc>
          <w:tcPr>
            <w:tcW w:w="1770" w:type="dxa"/>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宋体" w:hAnsi="宋体" w:eastAsia="宋体" w:cs="宋体"/>
                <w:i w:val="0"/>
                <w:caps w:val="0"/>
                <w:color w:val="333333"/>
                <w:spacing w:val="0"/>
                <w:sz w:val="24"/>
                <w:szCs w:val="24"/>
                <w:u w:val="no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0"/>
        <w:jc w:val="left"/>
        <w:rPr>
          <w:rStyle w:val="4"/>
          <w:rFonts w:hint="eastAsia" w:ascii="宋体" w:hAnsi="宋体" w:eastAsia="宋体" w:cs="宋体"/>
          <w:b/>
          <w:i w:val="0"/>
          <w:caps w:val="0"/>
          <w:color w:val="333333"/>
          <w:spacing w:val="0"/>
          <w:sz w:val="24"/>
          <w:szCs w:val="24"/>
          <w:u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0"/>
        <w:jc w:val="left"/>
        <w:rPr>
          <w:rFonts w:hint="eastAsia" w:ascii="宋体" w:hAnsi="宋体" w:eastAsia="宋体" w:cs="宋体"/>
          <w:i w:val="0"/>
          <w:caps w:val="0"/>
          <w:color w:val="333333"/>
          <w:spacing w:val="0"/>
          <w:sz w:val="24"/>
          <w:szCs w:val="24"/>
          <w:u w:val="none"/>
        </w:rPr>
      </w:pPr>
      <w:r>
        <w:rPr>
          <w:rStyle w:val="4"/>
          <w:rFonts w:hint="eastAsia" w:ascii="宋体" w:hAnsi="宋体" w:eastAsia="宋体" w:cs="宋体"/>
          <w:b/>
          <w:i w:val="0"/>
          <w:caps w:val="0"/>
          <w:color w:val="333333"/>
          <w:spacing w:val="0"/>
          <w:sz w:val="24"/>
          <w:szCs w:val="24"/>
          <w:u w:val="none"/>
          <w:shd w:val="clear" w:fill="FFFFFF"/>
        </w:rPr>
        <w:t>二）招聘特岗全科医生4人</w:t>
      </w:r>
    </w:p>
    <w:tbl>
      <w:tblPr>
        <w:tblStyle w:val="5"/>
        <w:tblW w:w="9030" w:type="dxa"/>
        <w:jc w:val="center"/>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310"/>
        <w:gridCol w:w="1110"/>
        <w:gridCol w:w="403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90" w:hRule="atLeast"/>
          <w:jc w:val="center"/>
        </w:trPr>
        <w:tc>
          <w:tcPr>
            <w:tcW w:w="2310" w:type="dxa"/>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招聘单位</w:t>
            </w:r>
          </w:p>
        </w:tc>
        <w:tc>
          <w:tcPr>
            <w:tcW w:w="1110" w:type="dxa"/>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人数</w:t>
            </w:r>
          </w:p>
        </w:tc>
        <w:tc>
          <w:tcPr>
            <w:tcW w:w="4035" w:type="dxa"/>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资格条件</w:t>
            </w:r>
          </w:p>
        </w:tc>
        <w:tc>
          <w:tcPr>
            <w:tcW w:w="1575" w:type="dxa"/>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0" w:hRule="atLeast"/>
          <w:jc w:val="center"/>
        </w:trPr>
        <w:tc>
          <w:tcPr>
            <w:tcW w:w="2310" w:type="dxa"/>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张良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卫生院</w:t>
            </w:r>
          </w:p>
        </w:tc>
        <w:tc>
          <w:tcPr>
            <w:tcW w:w="1110" w:type="dxa"/>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4035" w:type="dxa"/>
            <w:vMerge w:val="restart"/>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1、具有执业医师资格且执业范围注册为临床类别或中医类别的全科医学专业的医务人员；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2、具有执业医师资格，经过省级卫生计生部门（含中医药管理部门）认可的全科医生规范化培训、转岗培训或岗位培训并考核合格的医务人员；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3、具有执业医师资格从事临床医学工作3年以上（含3年），能够胜任全科医生岗位的医务人员。一般应具有二级以上医院工作经历。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4、县、乡两级医疗机构具有高级职称的退休医师</w:t>
            </w:r>
          </w:p>
        </w:tc>
        <w:tc>
          <w:tcPr>
            <w:tcW w:w="1575" w:type="dxa"/>
            <w:vMerge w:val="restart"/>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本省乡镇卫生院、社区卫生服务中心在编在岗人员不列入特岗全科医生招聘范围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5" w:hRule="atLeast"/>
          <w:jc w:val="center"/>
        </w:trPr>
        <w:tc>
          <w:tcPr>
            <w:tcW w:w="2310" w:type="dxa"/>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团城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卫生院</w:t>
            </w:r>
          </w:p>
        </w:tc>
        <w:tc>
          <w:tcPr>
            <w:tcW w:w="1110" w:type="dxa"/>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4035" w:type="dxa"/>
            <w:vMerge w:val="continue"/>
            <w:shd w:val="clear" w:color="auto" w:fill="FFFFFF"/>
            <w:tcMar>
              <w:top w:w="15" w:type="dxa"/>
              <w:left w:w="15" w:type="dxa"/>
              <w:bottom w:w="15" w:type="dxa"/>
              <w:right w:w="15" w:type="dxa"/>
            </w:tcMar>
            <w:vAlign w:val="center"/>
          </w:tcPr>
          <w:p>
            <w:pPr>
              <w:rPr>
                <w:rFonts w:hint="eastAsia" w:ascii="宋体" w:hAnsi="宋体" w:eastAsia="宋体" w:cs="宋体"/>
                <w:i w:val="0"/>
                <w:caps w:val="0"/>
                <w:color w:val="333333"/>
                <w:spacing w:val="0"/>
                <w:sz w:val="24"/>
                <w:szCs w:val="24"/>
                <w:u w:val="none"/>
              </w:rPr>
            </w:pPr>
          </w:p>
        </w:tc>
        <w:tc>
          <w:tcPr>
            <w:tcW w:w="1575" w:type="dxa"/>
            <w:vMerge w:val="continue"/>
            <w:shd w:val="clear" w:color="auto" w:fill="FFFFFF"/>
            <w:tcMar>
              <w:top w:w="15" w:type="dxa"/>
              <w:left w:w="15" w:type="dxa"/>
              <w:bottom w:w="15" w:type="dxa"/>
              <w:right w:w="15" w:type="dxa"/>
            </w:tcMar>
            <w:vAlign w:val="center"/>
          </w:tcPr>
          <w:p>
            <w:pPr>
              <w:rPr>
                <w:rFonts w:hint="eastAsia" w:ascii="宋体" w:hAnsi="宋体" w:eastAsia="宋体" w:cs="宋体"/>
                <w:i w:val="0"/>
                <w:caps w:val="0"/>
                <w:color w:val="333333"/>
                <w:spacing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10" w:hRule="atLeast"/>
          <w:jc w:val="center"/>
        </w:trPr>
        <w:tc>
          <w:tcPr>
            <w:tcW w:w="2310" w:type="dxa"/>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熊背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卫生院</w:t>
            </w:r>
          </w:p>
        </w:tc>
        <w:tc>
          <w:tcPr>
            <w:tcW w:w="1110" w:type="dxa"/>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4035" w:type="dxa"/>
            <w:vMerge w:val="continue"/>
            <w:shd w:val="clear" w:color="auto" w:fill="FFFFFF"/>
            <w:tcMar>
              <w:top w:w="15" w:type="dxa"/>
              <w:left w:w="15" w:type="dxa"/>
              <w:bottom w:w="15" w:type="dxa"/>
              <w:right w:w="15" w:type="dxa"/>
            </w:tcMar>
            <w:vAlign w:val="center"/>
          </w:tcPr>
          <w:p>
            <w:pPr>
              <w:rPr>
                <w:rFonts w:hint="eastAsia" w:ascii="宋体" w:hAnsi="宋体" w:eastAsia="宋体" w:cs="宋体"/>
                <w:i w:val="0"/>
                <w:caps w:val="0"/>
                <w:color w:val="333333"/>
                <w:spacing w:val="0"/>
                <w:sz w:val="24"/>
                <w:szCs w:val="24"/>
                <w:u w:val="none"/>
              </w:rPr>
            </w:pPr>
          </w:p>
        </w:tc>
        <w:tc>
          <w:tcPr>
            <w:tcW w:w="1575" w:type="dxa"/>
            <w:vMerge w:val="continue"/>
            <w:shd w:val="clear" w:color="auto" w:fill="FFFFFF"/>
            <w:tcMar>
              <w:top w:w="15" w:type="dxa"/>
              <w:left w:w="15" w:type="dxa"/>
              <w:bottom w:w="15" w:type="dxa"/>
              <w:right w:w="15" w:type="dxa"/>
            </w:tcMar>
            <w:vAlign w:val="center"/>
          </w:tcPr>
          <w:p>
            <w:pPr>
              <w:rPr>
                <w:rFonts w:hint="eastAsia" w:ascii="宋体" w:hAnsi="宋体" w:eastAsia="宋体" w:cs="宋体"/>
                <w:i w:val="0"/>
                <w:caps w:val="0"/>
                <w:color w:val="333333"/>
                <w:spacing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10" w:hRule="atLeast"/>
          <w:jc w:val="center"/>
        </w:trPr>
        <w:tc>
          <w:tcPr>
            <w:tcW w:w="2310" w:type="dxa"/>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梁洼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卫生院</w:t>
            </w:r>
          </w:p>
        </w:tc>
        <w:tc>
          <w:tcPr>
            <w:tcW w:w="1110" w:type="dxa"/>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ottom"/>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rPr>
              <w:t>1</w:t>
            </w:r>
          </w:p>
        </w:tc>
        <w:tc>
          <w:tcPr>
            <w:tcW w:w="4035" w:type="dxa"/>
            <w:vMerge w:val="continue"/>
            <w:shd w:val="clear" w:color="auto" w:fill="FFFFFF"/>
            <w:tcMar>
              <w:top w:w="15" w:type="dxa"/>
              <w:left w:w="15" w:type="dxa"/>
              <w:bottom w:w="15" w:type="dxa"/>
              <w:right w:w="15" w:type="dxa"/>
            </w:tcMar>
            <w:vAlign w:val="center"/>
          </w:tcPr>
          <w:p>
            <w:pPr>
              <w:rPr>
                <w:rFonts w:hint="eastAsia" w:ascii="宋体" w:hAnsi="宋体" w:eastAsia="宋体" w:cs="宋体"/>
                <w:i w:val="0"/>
                <w:caps w:val="0"/>
                <w:color w:val="333333"/>
                <w:spacing w:val="0"/>
                <w:sz w:val="24"/>
                <w:szCs w:val="24"/>
                <w:u w:val="none"/>
              </w:rPr>
            </w:pPr>
          </w:p>
        </w:tc>
        <w:tc>
          <w:tcPr>
            <w:tcW w:w="1575" w:type="dxa"/>
            <w:vMerge w:val="continue"/>
            <w:shd w:val="clear" w:color="auto" w:fill="FFFFFF"/>
            <w:tcMar>
              <w:top w:w="15" w:type="dxa"/>
              <w:left w:w="15" w:type="dxa"/>
              <w:bottom w:w="15" w:type="dxa"/>
              <w:right w:w="15" w:type="dxa"/>
            </w:tcMar>
            <w:vAlign w:val="center"/>
          </w:tcPr>
          <w:p>
            <w:pPr>
              <w:rPr>
                <w:rFonts w:hint="eastAsia" w:ascii="宋体" w:hAnsi="宋体" w:eastAsia="宋体" w:cs="宋体"/>
                <w:i w:val="0"/>
                <w:caps w:val="0"/>
                <w:color w:val="333333"/>
                <w:spacing w:val="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A50BB"/>
    <w:rsid w:val="2FB41D30"/>
    <w:rsid w:val="63FA50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2018-10-15T09:38:00Z</dcterms:created>
  <dc:creator>天空</dc:creator>
  <cp:lastModifiedBy>xuran</cp:lastModifiedBy>
  <dcterms:modified xsi:type="dcterms:W3CDTF">2018-10-16T05:19:43Z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