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9" w:rsidRDefault="002330D9" w:rsidP="002330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330D9" w:rsidRPr="00922E3A" w:rsidRDefault="002330D9" w:rsidP="002330D9">
      <w:pPr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 w:rsidRPr="00922E3A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2018年吴江区招聘基层公共服务公益性岗位职位简介表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945"/>
        <w:gridCol w:w="3544"/>
        <w:gridCol w:w="1982"/>
        <w:gridCol w:w="3263"/>
      </w:tblGrid>
      <w:tr w:rsidR="002330D9" w:rsidRPr="00426199" w:rsidTr="005500FD">
        <w:trPr>
          <w:trHeight w:val="807"/>
        </w:trPr>
        <w:tc>
          <w:tcPr>
            <w:tcW w:w="841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</w:rPr>
            </w:pPr>
            <w:r w:rsidRPr="0042619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5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</w:rPr>
            </w:pPr>
            <w:r w:rsidRPr="0042619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</w:rPr>
            </w:pPr>
            <w:r w:rsidRPr="0042619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</w:rPr>
            </w:pPr>
            <w:r w:rsidRPr="0042619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</w:rPr>
            </w:pPr>
            <w:r w:rsidRPr="0042619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其他资格条件</w:t>
            </w:r>
          </w:p>
        </w:tc>
      </w:tr>
      <w:tr w:rsidR="002330D9" w:rsidRPr="00426199" w:rsidTr="005500FD"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吴江开发区（同里镇）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6199">
              <w:rPr>
                <w:rFonts w:ascii="宋体" w:hAnsi="宋体" w:cs="宋体" w:hint="eastAsia"/>
                <w:color w:val="000000"/>
                <w:szCs w:val="21"/>
              </w:rPr>
              <w:t>2017届和2018届吴江区户籍，全日制本科及以上学历。</w:t>
            </w:r>
          </w:p>
        </w:tc>
      </w:tr>
      <w:tr w:rsidR="002330D9" w:rsidRPr="00426199" w:rsidTr="005500FD">
        <w:trPr>
          <w:trHeight w:val="90"/>
        </w:trPr>
        <w:tc>
          <w:tcPr>
            <w:tcW w:w="841" w:type="dxa"/>
            <w:vMerge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</w:tcPr>
          <w:p w:rsidR="002330D9" w:rsidRPr="00426199" w:rsidRDefault="002330D9" w:rsidP="005500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社区矫正和安置帮教工作人员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6199">
              <w:rPr>
                <w:rFonts w:ascii="宋体" w:hAnsi="宋体" w:cs="宋体" w:hint="eastAsia"/>
                <w:color w:val="000000"/>
                <w:szCs w:val="21"/>
              </w:rPr>
              <w:t>2017届和2018届吴江区户籍，全日制本科及以上学历。</w:t>
            </w:r>
          </w:p>
        </w:tc>
      </w:tr>
      <w:tr w:rsidR="002330D9" w:rsidRPr="00426199" w:rsidTr="005500FD">
        <w:trPr>
          <w:trHeight w:val="569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汾</w:t>
            </w:r>
            <w:proofErr w:type="gramEnd"/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湖高新区（黎里镇）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40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</w:tcPr>
          <w:p w:rsidR="002330D9" w:rsidRPr="00426199" w:rsidRDefault="002330D9" w:rsidP="005500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41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基层医疗卫生机构工作人员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0D36D3"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社区矫正和安置帮教工作人员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0D3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大学本科，法律专业，适合男性</w:t>
            </w:r>
          </w:p>
        </w:tc>
      </w:tr>
      <w:tr w:rsidR="002330D9" w:rsidRPr="00426199" w:rsidTr="005500FD">
        <w:trPr>
          <w:trHeight w:val="474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吴江高新区（盛泽镇）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03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社区矫正和安置帮教工作人员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69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太湖新城（松陵镇）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49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E6A21" w:rsidRDefault="009E6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945"/>
        <w:gridCol w:w="3544"/>
        <w:gridCol w:w="1982"/>
        <w:gridCol w:w="3263"/>
      </w:tblGrid>
      <w:tr w:rsidR="002330D9" w:rsidRPr="00922E3A" w:rsidTr="005500FD">
        <w:trPr>
          <w:trHeight w:val="558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kern w:val="0"/>
                <w:sz w:val="24"/>
              </w:rPr>
              <w:t>平望镇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481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基层医疗卫生机构工作人员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63" w:type="dxa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500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kern w:val="0"/>
                <w:sz w:val="24"/>
              </w:rPr>
              <w:t>综合执法</w:t>
            </w:r>
            <w:proofErr w:type="gramStart"/>
            <w:r w:rsidRPr="00426199">
              <w:rPr>
                <w:rFonts w:ascii="宋体" w:hAnsi="宋体" w:cs="宋体" w:hint="eastAsia"/>
                <w:kern w:val="0"/>
                <w:sz w:val="24"/>
              </w:rPr>
              <w:t>网格员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63" w:type="dxa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550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震泽镇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2330D9" w:rsidRPr="00922E3A" w:rsidTr="005500FD">
        <w:trPr>
          <w:trHeight w:val="543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2330D9" w:rsidRPr="00922E3A" w:rsidTr="005500FD">
        <w:trPr>
          <w:trHeight w:val="565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559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七都镇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485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922E3A" w:rsidTr="005500FD">
        <w:trPr>
          <w:trHeight w:val="489"/>
        </w:trPr>
        <w:tc>
          <w:tcPr>
            <w:tcW w:w="841" w:type="dxa"/>
            <w:vMerge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基层医疗卫生机构工作人员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475"/>
        </w:trPr>
        <w:tc>
          <w:tcPr>
            <w:tcW w:w="841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45" w:type="dxa"/>
            <w:vMerge w:val="restart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桃源镇</w:t>
            </w: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人社协理员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2330D9" w:rsidRPr="00426199" w:rsidTr="005500FD">
        <w:trPr>
          <w:trHeight w:val="504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kern w:val="0"/>
                <w:sz w:val="24"/>
              </w:rPr>
              <w:t>综合执法</w:t>
            </w:r>
            <w:proofErr w:type="gramStart"/>
            <w:r w:rsidRPr="00426199">
              <w:rPr>
                <w:rFonts w:ascii="宋体" w:hAnsi="宋体" w:cs="宋体" w:hint="eastAsia"/>
                <w:kern w:val="0"/>
                <w:sz w:val="24"/>
              </w:rPr>
              <w:t>网格员</w:t>
            </w:r>
            <w:proofErr w:type="gramEnd"/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77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社区矫正和安置帮教工作人员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2330D9" w:rsidRPr="00426199" w:rsidTr="005500FD">
        <w:trPr>
          <w:trHeight w:val="534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sz w:val="24"/>
              </w:rPr>
              <w:t>民政协理员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5500FD">
        <w:trPr>
          <w:trHeight w:val="519"/>
        </w:trPr>
        <w:tc>
          <w:tcPr>
            <w:tcW w:w="841" w:type="dxa"/>
            <w:vMerge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</w:rPr>
            </w:pPr>
          </w:p>
        </w:tc>
        <w:tc>
          <w:tcPr>
            <w:tcW w:w="3945" w:type="dxa"/>
            <w:vMerge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330D9" w:rsidRPr="00426199" w:rsidRDefault="002330D9" w:rsidP="005500F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基层医疗卫生机构工作人员</w:t>
            </w:r>
          </w:p>
        </w:tc>
        <w:tc>
          <w:tcPr>
            <w:tcW w:w="1982" w:type="dxa"/>
            <w:vAlign w:val="center"/>
          </w:tcPr>
          <w:p w:rsidR="002330D9" w:rsidRPr="00426199" w:rsidRDefault="002330D9" w:rsidP="005500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19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30D9" w:rsidRPr="00426199" w:rsidTr="002330D9">
        <w:trPr>
          <w:trHeight w:val="441"/>
        </w:trPr>
        <w:tc>
          <w:tcPr>
            <w:tcW w:w="4786" w:type="dxa"/>
            <w:gridSpan w:val="2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544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2330D9" w:rsidRPr="00922E3A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2E3A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263" w:type="dxa"/>
            <w:vAlign w:val="center"/>
          </w:tcPr>
          <w:p w:rsidR="002330D9" w:rsidRPr="00426199" w:rsidRDefault="002330D9" w:rsidP="005500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330D9" w:rsidRDefault="002330D9" w:rsidP="002330D9"/>
    <w:sectPr w:rsidR="002330D9" w:rsidSect="002330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A3" w:rsidRDefault="00FD2CA3" w:rsidP="000D36D3">
      <w:r>
        <w:separator/>
      </w:r>
    </w:p>
  </w:endnote>
  <w:endnote w:type="continuationSeparator" w:id="0">
    <w:p w:rsidR="00FD2CA3" w:rsidRDefault="00FD2CA3" w:rsidP="000D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A3" w:rsidRDefault="00FD2CA3" w:rsidP="000D36D3">
      <w:r>
        <w:separator/>
      </w:r>
    </w:p>
  </w:footnote>
  <w:footnote w:type="continuationSeparator" w:id="0">
    <w:p w:rsidR="00FD2CA3" w:rsidRDefault="00FD2CA3" w:rsidP="000D3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0D9"/>
    <w:rsid w:val="000D36D3"/>
    <w:rsid w:val="002330D9"/>
    <w:rsid w:val="009E6A21"/>
    <w:rsid w:val="00C5709C"/>
    <w:rsid w:val="00F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6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6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2018-11-01T03:55:00Z</dcterms:created>
  <dcterms:modified xsi:type="dcterms:W3CDTF">2018-11-01T06:54:00Z</dcterms:modified>
</cp:coreProperties>
</file>