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5F26E1" w:rsidRDefault="005F26E1" w:rsidP="005F26E1">
      <w:pPr>
        <w:widowControl/>
        <w:wordWrap w:val="0"/>
        <w:spacing w:line="360" w:lineRule="auto"/>
        <w:jc w:val="left"/>
        <w:rPr>
          <w:rFonts w:ascii="仿宋" w:eastAsia="仿宋" w:hAnsi="仿宋" w:cs="Arial" w:hint="eastAsia"/>
          <w:b/>
          <w:kern w:val="0"/>
          <w:sz w:val="24"/>
          <w:szCs w:val="18"/>
        </w:rPr>
      </w:pP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（一）九龙坡支行行长、沙坪坝支行行长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．全日制本科及以上学历，综合素质优秀，工作富有激情；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．5年以上商业银行市场拓展经验，熟悉公司业务，具有2年以上支行管理经验优先；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．熟悉银行产品，熟知有关经济、金融的法律、法规；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4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．具有较强的文字表达能力、团队领导和沟通协调能力，较强的执行推动能力；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6．其他条件特别优秀的，招聘条件可适度放宽。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（二）市场营销业务团队负责人（若干）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．全日制本科及以上学历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5F26E1">
        <w:rPr>
          <w:rFonts w:ascii="仿宋" w:eastAsia="仿宋" w:hAnsi="仿宋" w:cs="Arial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．熟悉银行产品，熟知有关经济、金融的法律、法规；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4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．具有较强的文字表达能力、团队领导和沟通协调能力，较强的执行推动能力；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6．其他条件特别优秀的，招聘条件可适度放宽。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（三）支行主管（公司金融）（若干）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5F26E1">
        <w:rPr>
          <w:rFonts w:ascii="仿宋" w:eastAsia="仿宋" w:hAnsi="仿宋" w:cs="Arial"/>
          <w:kern w:val="0"/>
          <w:sz w:val="24"/>
          <w:szCs w:val="18"/>
        </w:rPr>
        <w:t>全日制本科及以上学历，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2．具有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</w:t>
      </w:r>
      <w:r w:rsidRPr="005F26E1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5F26E1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5F26E1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．具有较好的社会关系和客户资源。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（四）支行主管（个人金融）（若干）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1．全日制本科及以上学历，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2．具有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3．熟悉银行</w:t>
      </w:r>
      <w:proofErr w:type="gramStart"/>
      <w:r w:rsidRPr="005F26E1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5F26E1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5F26E1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．具有较好的社会关系和客户资源。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（五）支行主管（运营）（若干）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1．全日制本科及以上学历，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2．具有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/>
          <w:kern w:val="0"/>
          <w:sz w:val="24"/>
          <w:szCs w:val="18"/>
        </w:rPr>
        <w:t>年以上商业银行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运营工作经验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3．熟悉银行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运营工作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，熟知金融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5F26E1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有较强</w:t>
      </w:r>
      <w:proofErr w:type="gramStart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的风控意识</w:t>
      </w:r>
      <w:proofErr w:type="gramEnd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，有一定的管理能力，责任心强、耐心细致。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（六）公司客户经理（若干）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1．全日制本科及以上学历，具有商业银行</w:t>
      </w:r>
      <w:r w:rsidRPr="005F26E1">
        <w:rPr>
          <w:rFonts w:ascii="仿宋" w:eastAsia="仿宋" w:hAnsi="仿宋" w:cs="Arial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年以上公司业务、小企业业务营销工作经验，熟悉商业银行业务产品及流程；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2．具备良好的客户营销能力和信贷风险</w:t>
      </w:r>
      <w:proofErr w:type="gramStart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3．拥有较丰富的客户资源。</w:t>
      </w:r>
    </w:p>
    <w:p w:rsidR="005F26E1" w:rsidRPr="005F26E1" w:rsidRDefault="005F26E1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（七）</w:t>
      </w:r>
      <w:proofErr w:type="gramStart"/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金理财客户经理（若干）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1．全日制本科及以上学历，具有</w:t>
      </w:r>
      <w:r w:rsidRPr="005F26E1">
        <w:rPr>
          <w:rFonts w:ascii="仿宋" w:eastAsia="仿宋" w:hAnsi="仿宋" w:cs="Arial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年以上商业银行理财营销工作经验，熟悉商业银行业务产品及流程；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3．持有银行、保险、基金从业资格证书，持有CFP、AFP、CHFP等相关理财证书优先；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4．具有良好的沟通能力、表达能力；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5．在当地具有客户资源者，上述条件可适当放宽。</w:t>
      </w:r>
    </w:p>
    <w:p w:rsidR="005F26E1" w:rsidRPr="005F26E1" w:rsidRDefault="005F26E1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（八）</w:t>
      </w:r>
      <w:proofErr w:type="gramStart"/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金储蓄客户经理（若干）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1．全日制本科及以上学历，1年（含）以上销售经验，有金融行业相关经验者优先；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2．能承受一定工作压力，无不良从业记录；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3．具有良好的团队合作能力，语言表达能力强，有良好的人际沟通能力，分析能力，口齿伶俐、反应灵敏、逻辑思维清晰。</w:t>
      </w:r>
    </w:p>
    <w:p w:rsidR="005F26E1" w:rsidRPr="005F26E1" w:rsidRDefault="005F26E1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（九）综合柜员（若干）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1．全日制本科及以上学历；</w:t>
      </w:r>
      <w:r w:rsidRPr="005F26E1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2．熟悉国家相关国家法律、法规和运营业务，具备良好的客户服务和风险防范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意识；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3．遵纪守法，诚信记录良好；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4．有过银行同业柜面服务1年（含）以上工作经验者优先。</w:t>
      </w:r>
    </w:p>
    <w:p w:rsidR="005F26E1" w:rsidRPr="005F26E1" w:rsidRDefault="005F26E1" w:rsidP="005F26E1">
      <w:pPr>
        <w:wordWrap w:val="0"/>
        <w:spacing w:line="360" w:lineRule="auto"/>
        <w:ind w:firstLine="353"/>
        <w:rPr>
          <w:rFonts w:ascii="仿宋" w:eastAsia="仿宋" w:hAnsi="仿宋" w:cs="Arial" w:hint="eastAsia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（十）财务管理岗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1.全日制大学本科（含）以上学历；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2.具有3年（含）以上银行工作经历，其中2年（含）以上相关工作经历；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3.熟悉财务管理、预算管理、管理会计、税务管理等工作，能熟练掌握财务管理、费用报账等软件系统；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4.具备较好的沟通协调能力，善于保持内外部联系，形成良好的人际关系和沟通效果。</w:t>
      </w:r>
    </w:p>
    <w:p w:rsidR="005F26E1" w:rsidRPr="005F26E1" w:rsidRDefault="005F26E1" w:rsidP="005F26E1">
      <w:pPr>
        <w:wordWrap w:val="0"/>
        <w:spacing w:line="360" w:lineRule="auto"/>
        <w:ind w:firstLine="353"/>
        <w:rPr>
          <w:rFonts w:ascii="仿宋" w:eastAsia="仿宋" w:hAnsi="仿宋" w:cs="Arial" w:hint="eastAsia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（十一）人力资源综合岗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1.全日制大学本科（含）以上学历；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2.具有2年（含）以上金融工作经历，其中1年（含）以上相关工作经历；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3.熟悉组织人事、劳动关系及银行业相关监管政策、法规，了解银行业务流程；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4.政治思想品德好，具备较好的沟通、组织协调和团队协作能力；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5.负责日常员工管理及招聘、内外部信息报送等人力资源综合性工作，具备较强的写作能力，执行力强。</w:t>
      </w:r>
    </w:p>
    <w:p w:rsidR="005F26E1" w:rsidRPr="005F26E1" w:rsidRDefault="005F26E1" w:rsidP="005F26E1">
      <w:pPr>
        <w:wordWrap w:val="0"/>
        <w:spacing w:line="360" w:lineRule="auto"/>
        <w:ind w:firstLine="353"/>
        <w:rPr>
          <w:rFonts w:ascii="仿宋" w:eastAsia="仿宋" w:hAnsi="仿宋" w:cs="Arial" w:hint="eastAsia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（十二）行政文秘岗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1.全日制大学本科（含）以上学历；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2.具有2年（含）以上金融工作经历，其中1年（含）以上相关工作经历；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3.政治思想品德好，具备良好的服务意识和团队协作能力；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4.负责日常行政后勤工作等，熟练使用计算机和常用办公软件，抗压能力及执行力强。</w:t>
      </w:r>
    </w:p>
    <w:p w:rsidR="005F26E1" w:rsidRPr="005F26E1" w:rsidRDefault="005F26E1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（十三）凡有志加盟广发银行重庆分行的人员，任何岗位均可将《广发银行重庆分行社会招聘应聘人员申请表》</w:t>
      </w:r>
      <w:r w:rsidRPr="005F26E1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Pr="005F26E1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</w:p>
    <w:p w:rsidR="005F26E1" w:rsidRPr="005F26E1" w:rsidRDefault="005F26E1" w:rsidP="007408E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bookmarkStart w:id="0" w:name="_GoBack"/>
      <w:bookmarkEnd w:id="0"/>
    </w:p>
    <w:sectPr w:rsidR="005F26E1" w:rsidRPr="005F26E1" w:rsidSect="00887D2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67" w:rsidRDefault="00610267" w:rsidP="00977CA7">
      <w:r>
        <w:separator/>
      </w:r>
    </w:p>
  </w:endnote>
  <w:endnote w:type="continuationSeparator" w:id="0">
    <w:p w:rsidR="00610267" w:rsidRDefault="00610267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67" w:rsidRDefault="00610267" w:rsidP="00977CA7">
      <w:r>
        <w:separator/>
      </w:r>
    </w:p>
  </w:footnote>
  <w:footnote w:type="continuationSeparator" w:id="0">
    <w:p w:rsidR="00610267" w:rsidRDefault="00610267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0237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2E78F7"/>
    <w:rsid w:val="00301D3D"/>
    <w:rsid w:val="0030292A"/>
    <w:rsid w:val="00313F53"/>
    <w:rsid w:val="00315BAE"/>
    <w:rsid w:val="00316DA3"/>
    <w:rsid w:val="00347401"/>
    <w:rsid w:val="00355985"/>
    <w:rsid w:val="00381BB3"/>
    <w:rsid w:val="0038539B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235C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66C7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6E1"/>
    <w:rsid w:val="005F2C2E"/>
    <w:rsid w:val="005F6CA6"/>
    <w:rsid w:val="00603F62"/>
    <w:rsid w:val="006046B0"/>
    <w:rsid w:val="00610267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6F67F4"/>
    <w:rsid w:val="00702C54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E5A4C"/>
    <w:rsid w:val="009F223E"/>
    <w:rsid w:val="00A11F73"/>
    <w:rsid w:val="00A21837"/>
    <w:rsid w:val="00A2531E"/>
    <w:rsid w:val="00A319D4"/>
    <w:rsid w:val="00A5407C"/>
    <w:rsid w:val="00A61B41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BB6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A507C"/>
    <w:rsid w:val="00CB314C"/>
    <w:rsid w:val="00CC641D"/>
    <w:rsid w:val="00CD20B7"/>
    <w:rsid w:val="00CD2626"/>
    <w:rsid w:val="00CD682E"/>
    <w:rsid w:val="00CE10B0"/>
    <w:rsid w:val="00D02FB3"/>
    <w:rsid w:val="00D036A6"/>
    <w:rsid w:val="00D337E2"/>
    <w:rsid w:val="00D37B2A"/>
    <w:rsid w:val="00D40473"/>
    <w:rsid w:val="00D42253"/>
    <w:rsid w:val="00D44161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0583C"/>
    <w:rsid w:val="00E17CA5"/>
    <w:rsid w:val="00E53E21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15DB7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  <w:style w:type="paragraph" w:customStyle="1" w:styleId="Char2">
    <w:name w:val=" Char"/>
    <w:basedOn w:val="a"/>
    <w:rsid w:val="005F26E1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  <w:style w:type="paragraph" w:customStyle="1" w:styleId="Char2">
    <w:name w:val=" Char"/>
    <w:basedOn w:val="a"/>
    <w:rsid w:val="005F26E1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段燕</cp:lastModifiedBy>
  <cp:revision>28</cp:revision>
  <cp:lastPrinted>2017-07-12T08:40:00Z</cp:lastPrinted>
  <dcterms:created xsi:type="dcterms:W3CDTF">2017-07-12T08:37:00Z</dcterms:created>
  <dcterms:modified xsi:type="dcterms:W3CDTF">2018-11-07T08:19:00Z</dcterms:modified>
</cp:coreProperties>
</file>