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084" w:type="dxa"/>
        <w:tblInd w:w="-188" w:type="dxa"/>
        <w:shd w:val="clear" w:color="auto" w:fill="F5F8FD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1077"/>
        <w:gridCol w:w="612"/>
        <w:gridCol w:w="972"/>
        <w:gridCol w:w="956"/>
        <w:gridCol w:w="2302"/>
        <w:gridCol w:w="2693"/>
      </w:tblGrid>
      <w:tr>
        <w:tblPrEx>
          <w:shd w:val="clear" w:color="auto" w:fill="F5F8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9084" w:type="dxa"/>
            <w:gridSpan w:val="7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lang w:val="en-US" w:eastAsia="zh-CN" w:bidi="ar"/>
              </w:rPr>
              <w:t>2019年</w:t>
            </w: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lang w:val="en-US" w:eastAsia="zh-CN" w:bidi="ar"/>
              </w:rPr>
              <w:t>涪陵区人民医院专业技术人员需求表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47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序号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7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招聘岗位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需求人数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需求专业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56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学历要求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0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具体岗位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93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备注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47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7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针灸推拿、中医骨伤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56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全日制研究生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0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疼痛科1人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93" w:type="dxa"/>
            <w:vMerge w:val="restart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研究生学历安家费10万元，在任期内每月发给岗位津贴500元，提供科研启动经费30000元；已完成住院医师规范化培训且具有执业医师资格证给予安家费30000元。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47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7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临床医师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临床医学、儿科学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56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全日制本科及以上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0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急诊科2人、ICU2人、内一科2人、内二科1人、外二科1人、妇产科1人、儿科2人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93" w:type="dxa"/>
            <w:vMerge w:val="continue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47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7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中医医师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中西医结合；中医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56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全日制本科及以上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0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中医科1人、疼痛科1人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93" w:type="dxa"/>
            <w:vMerge w:val="continue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47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7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康复医师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康复医学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56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全日制本科及以上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0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疼痛科1人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93" w:type="dxa"/>
            <w:vMerge w:val="continue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47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7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五官科医师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眼耳鼻喉\临床医学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56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全日制本科及以上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0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眼科2人、五官科1人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93" w:type="dxa"/>
            <w:vMerge w:val="continue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47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7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麻醉医师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麻醉学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56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全日制本科及以上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0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麻醉科1人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93" w:type="dxa"/>
            <w:vMerge w:val="continue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47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7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口腔岗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口腔学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56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全日制本科及以上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0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口腔科1人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93" w:type="dxa"/>
            <w:vMerge w:val="continue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47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7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影像诊断医师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医学影像诊断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56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全日制本科及以上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0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放射科2人，特检科2人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93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具有执业医师资格证优先考虑，超声保底8000元/月工资以上。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47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7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临床药学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临床药学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56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全日制本科及以上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0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药剂科1人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93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47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7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病理岗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病理学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56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全日制本科及以上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0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特检科1人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93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47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7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院感岗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公共卫生、预防医学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56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全日制本科及以上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0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院感科1人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93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47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7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医学影像技师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医学影像技术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56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全日制专科及以上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0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放射科1人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93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47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7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介入/康复技师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临床医学、康复技术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56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全日制专科及以上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0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疼痛科2人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93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47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7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医务科教岗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临床医学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56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全日制专科及以上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0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医务科3人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93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47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7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护士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56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全日制专科及以上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0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临床护士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93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其中全日制本科及以上2人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47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7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财务会计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会计学 </w:t>
            </w:r>
          </w:p>
        </w:tc>
        <w:tc>
          <w:tcPr>
            <w:tcW w:w="956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全日制本科及以上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0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财务科1人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93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549" w:type="dxa"/>
            <w:gridSpan w:val="2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合计 </w:t>
            </w:r>
          </w:p>
        </w:tc>
        <w:tc>
          <w:tcPr>
            <w:tcW w:w="7535" w:type="dxa"/>
            <w:gridSpan w:val="5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39人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8539E"/>
    <w:rsid w:val="0FF8539E"/>
    <w:rsid w:val="622C18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sz w:val="15"/>
      <w:szCs w:val="15"/>
      <w:u w:val="none"/>
    </w:rPr>
  </w:style>
  <w:style w:type="character" w:styleId="4">
    <w:name w:val="Hyperlink"/>
    <w:basedOn w:val="2"/>
    <w:uiPriority w:val="0"/>
    <w:rPr>
      <w:color w:val="333333"/>
      <w:sz w:val="15"/>
      <w:szCs w:val="15"/>
      <w:u w:val="none"/>
    </w:rPr>
  </w:style>
  <w:style w:type="character" w:customStyle="1" w:styleId="6">
    <w:name w:val="gjc"/>
    <w:basedOn w:val="2"/>
    <w:uiPriority w:val="0"/>
    <w:rPr>
      <w:bdr w:val="single" w:color="C5DDF1" w:sz="4" w:space="0"/>
    </w:rPr>
  </w:style>
  <w:style w:type="character" w:customStyle="1" w:styleId="7">
    <w:name w:val="gjc1"/>
    <w:basedOn w:val="2"/>
    <w:uiPriority w:val="0"/>
    <w:rPr>
      <w:bdr w:val="single" w:color="C5DDF1" w:sz="4" w:space="0"/>
    </w:rPr>
  </w:style>
  <w:style w:type="character" w:customStyle="1" w:styleId="8">
    <w:name w:val="nl"/>
    <w:basedOn w:val="2"/>
    <w:qFormat/>
    <w:uiPriority w:val="0"/>
    <w:rPr>
      <w:color w:val="999999"/>
      <w:bdr w:val="single" w:color="CCCCCC" w:sz="4" w:space="0"/>
      <w:shd w:val="clear" w:fill="FFFFFF"/>
    </w:rPr>
  </w:style>
  <w:style w:type="character" w:customStyle="1" w:styleId="9">
    <w:name w:val="nl1"/>
    <w:basedOn w:val="2"/>
    <w:qFormat/>
    <w:uiPriority w:val="0"/>
    <w:rPr>
      <w:color w:val="999999"/>
      <w:bdr w:val="single" w:color="CCCCCC" w:sz="4" w:space="0"/>
      <w:shd w:val="clear" w:fill="FFFFFF"/>
    </w:rPr>
  </w:style>
  <w:style w:type="character" w:customStyle="1" w:styleId="10">
    <w:name w:val="btn_sos"/>
    <w:basedOn w:val="2"/>
    <w:qFormat/>
    <w:uiPriority w:val="0"/>
  </w:style>
  <w:style w:type="character" w:customStyle="1" w:styleId="11">
    <w:name w:val="btn_sos1"/>
    <w:basedOn w:val="2"/>
    <w:uiPriority w:val="0"/>
  </w:style>
  <w:style w:type="character" w:customStyle="1" w:styleId="12">
    <w:name w:val="bds_nopic"/>
    <w:basedOn w:val="2"/>
    <w:uiPriority w:val="0"/>
  </w:style>
  <w:style w:type="character" w:customStyle="1" w:styleId="13">
    <w:name w:val="disabled"/>
    <w:basedOn w:val="2"/>
    <w:uiPriority w:val="0"/>
    <w:rPr>
      <w:color w:val="666666"/>
      <w:bdr w:val="single" w:color="DDDDDD" w:sz="4" w:space="0"/>
    </w:rPr>
  </w:style>
  <w:style w:type="character" w:customStyle="1" w:styleId="14">
    <w:name w:val="xl"/>
    <w:basedOn w:val="2"/>
    <w:qFormat/>
    <w:uiPriority w:val="0"/>
    <w:rPr>
      <w:shd w:val="clear" w:fill="FFFFFF"/>
    </w:rPr>
  </w:style>
  <w:style w:type="character" w:customStyle="1" w:styleId="15">
    <w:name w:val="yx"/>
    <w:basedOn w:val="2"/>
    <w:qFormat/>
    <w:uiPriority w:val="0"/>
    <w:rPr>
      <w:shd w:val="clear" w:fill="FFFFFF"/>
    </w:rPr>
  </w:style>
  <w:style w:type="character" w:customStyle="1" w:styleId="16">
    <w:name w:val="zw"/>
    <w:basedOn w:val="2"/>
    <w:uiPriority w:val="0"/>
    <w:rPr>
      <w:shd w:val="clear" w:fill="FFFFFF"/>
    </w:rPr>
  </w:style>
  <w:style w:type="character" w:customStyle="1" w:styleId="17">
    <w:name w:val="sj"/>
    <w:basedOn w:val="2"/>
    <w:uiPriority w:val="0"/>
    <w:rPr>
      <w:shd w:val="clear" w:fill="FFFFFF"/>
    </w:rPr>
  </w:style>
  <w:style w:type="character" w:customStyle="1" w:styleId="18">
    <w:name w:val="xb"/>
    <w:basedOn w:val="2"/>
    <w:uiPriority w:val="0"/>
    <w:rPr>
      <w:shd w:val="clear" w:fill="FFFFFF"/>
    </w:rPr>
  </w:style>
  <w:style w:type="character" w:customStyle="1" w:styleId="19">
    <w:name w:val="jy"/>
    <w:basedOn w:val="2"/>
    <w:qFormat/>
    <w:uiPriority w:val="0"/>
    <w:rPr>
      <w:color w:val="999999"/>
      <w:bdr w:val="single" w:color="1E8DDF" w:sz="4" w:space="0"/>
      <w:shd w:val="clear" w:fill="FFFFFF"/>
    </w:rPr>
  </w:style>
  <w:style w:type="character" w:customStyle="1" w:styleId="20">
    <w:name w:val="jy1"/>
    <w:basedOn w:val="2"/>
    <w:uiPriority w:val="0"/>
    <w:rPr>
      <w:color w:val="999999"/>
      <w:bdr w:val="single" w:color="1E8DDF" w:sz="4" w:space="0"/>
      <w:shd w:val="clear" w:fill="FFFFFF"/>
    </w:rPr>
  </w:style>
  <w:style w:type="character" w:customStyle="1" w:styleId="21">
    <w:name w:val="current"/>
    <w:basedOn w:val="2"/>
    <w:qFormat/>
    <w:uiPriority w:val="0"/>
    <w:rPr>
      <w:b/>
      <w:color w:val="FFFFFF"/>
      <w:bdr w:val="single" w:color="9DC5F5" w:sz="4" w:space="0"/>
      <w:shd w:val="clear" w:fill="9DC5F5"/>
    </w:rPr>
  </w:style>
  <w:style w:type="character" w:customStyle="1" w:styleId="22">
    <w:name w:val="bds_more2"/>
    <w:basedOn w:val="2"/>
    <w:qFormat/>
    <w:uiPriority w:val="0"/>
    <w:rPr>
      <w:rFonts w:hint="eastAsia" w:ascii="宋体" w:hAnsi="宋体" w:eastAsia="宋体" w:cs="宋体"/>
    </w:rPr>
  </w:style>
  <w:style w:type="character" w:customStyle="1" w:styleId="23">
    <w:name w:val="bds_more3"/>
    <w:basedOn w:val="2"/>
    <w:qFormat/>
    <w:uiPriority w:val="0"/>
  </w:style>
  <w:style w:type="character" w:customStyle="1" w:styleId="24">
    <w:name w:val="bds_more4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2018-11-12T01:56:00Z</dcterms:created>
  <dc:creator>ASUS</dc:creator>
  <cp:lastModifiedBy>xuran</cp:lastModifiedBy>
  <dcterms:modified xsi:type="dcterms:W3CDTF">2018-11-13T06:14:36Z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