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630" w:lineRule="atLeast"/>
        <w:ind w:left="0" w:right="0" w:firstLine="420"/>
        <w:jc w:val="center"/>
      </w:pPr>
      <w:r>
        <w:rPr>
          <w:rStyle w:val="4"/>
          <w:rFonts w:ascii="微软雅黑" w:hAnsi="微软雅黑" w:eastAsia="微软雅黑" w:cs="微软雅黑"/>
          <w:color w:val="333333"/>
          <w:sz w:val="30"/>
          <w:szCs w:val="30"/>
          <w:shd w:val="clear" w:fill="DCE9E2"/>
        </w:rPr>
        <w:t>商洛市中心医院</w:t>
      </w:r>
      <w:bookmarkStart w:id="0" w:name="_GoBack"/>
      <w:bookmarkEnd w:id="0"/>
      <w:r>
        <w:rPr>
          <w:rStyle w:val="4"/>
          <w:rFonts w:hint="eastAsia" w:ascii="微软雅黑" w:hAnsi="微软雅黑" w:eastAsia="微软雅黑" w:cs="微软雅黑"/>
          <w:color w:val="333333"/>
          <w:sz w:val="30"/>
          <w:szCs w:val="30"/>
          <w:shd w:val="clear" w:fill="DCE9E2"/>
        </w:rPr>
        <w:t>2019年大学生招聘计划表</w:t>
      </w:r>
    </w:p>
    <w:tbl>
      <w:tblPr>
        <w:tblW w:w="8160" w:type="dxa"/>
        <w:jc w:val="center"/>
        <w:tblCellSpacing w:w="0" w:type="dxa"/>
        <w:tblInd w:w="1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7"/>
        <w:gridCol w:w="2486"/>
        <w:gridCol w:w="1268"/>
        <w:gridCol w:w="569"/>
        <w:gridCol w:w="569"/>
        <w:gridCol w:w="2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  <w:tblCellSpacing w:w="0" w:type="dxa"/>
          <w:jc w:val="center"/>
        </w:trPr>
        <w:tc>
          <w:tcPr>
            <w:tcW w:w="547" w:type="dxa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序号</w:t>
            </w:r>
          </w:p>
        </w:tc>
        <w:tc>
          <w:tcPr>
            <w:tcW w:w="2486" w:type="dxa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学科/科室</w:t>
            </w:r>
          </w:p>
        </w:tc>
        <w:tc>
          <w:tcPr>
            <w:tcW w:w="1268" w:type="dxa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岗位</w:t>
            </w:r>
          </w:p>
        </w:tc>
        <w:tc>
          <w:tcPr>
            <w:tcW w:w="1138" w:type="dxa"/>
            <w:gridSpan w:val="2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学历</w:t>
            </w:r>
          </w:p>
        </w:tc>
        <w:tc>
          <w:tcPr>
            <w:tcW w:w="2721" w:type="dxa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tblCellSpacing w:w="0" w:type="dxa"/>
          <w:jc w:val="center"/>
        </w:trPr>
        <w:tc>
          <w:tcPr>
            <w:tcW w:w="547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eastAsia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486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268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硕士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本科</w:t>
            </w:r>
          </w:p>
        </w:tc>
        <w:tc>
          <w:tcPr>
            <w:tcW w:w="2721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5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1</w:t>
            </w:r>
          </w:p>
        </w:tc>
        <w:tc>
          <w:tcPr>
            <w:tcW w:w="248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消化内科</w:t>
            </w:r>
          </w:p>
        </w:tc>
        <w:tc>
          <w:tcPr>
            <w:tcW w:w="126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医师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1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</w:p>
        </w:tc>
        <w:tc>
          <w:tcPr>
            <w:tcW w:w="272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消化内科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5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2</w:t>
            </w:r>
          </w:p>
        </w:tc>
        <w:tc>
          <w:tcPr>
            <w:tcW w:w="248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神经内科</w:t>
            </w:r>
          </w:p>
        </w:tc>
        <w:tc>
          <w:tcPr>
            <w:tcW w:w="126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医师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3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</w:p>
        </w:tc>
        <w:tc>
          <w:tcPr>
            <w:tcW w:w="272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神经内科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5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3</w:t>
            </w:r>
          </w:p>
        </w:tc>
        <w:tc>
          <w:tcPr>
            <w:tcW w:w="248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心血管内科</w:t>
            </w:r>
          </w:p>
        </w:tc>
        <w:tc>
          <w:tcPr>
            <w:tcW w:w="126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医师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2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</w:p>
        </w:tc>
        <w:tc>
          <w:tcPr>
            <w:tcW w:w="272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心血管内科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5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4</w:t>
            </w:r>
          </w:p>
        </w:tc>
        <w:tc>
          <w:tcPr>
            <w:tcW w:w="248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血液内科</w:t>
            </w:r>
          </w:p>
        </w:tc>
        <w:tc>
          <w:tcPr>
            <w:tcW w:w="126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医师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1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</w:p>
        </w:tc>
        <w:tc>
          <w:tcPr>
            <w:tcW w:w="272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血液内科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5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5</w:t>
            </w:r>
          </w:p>
        </w:tc>
        <w:tc>
          <w:tcPr>
            <w:tcW w:w="248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内分泌科</w:t>
            </w:r>
          </w:p>
        </w:tc>
        <w:tc>
          <w:tcPr>
            <w:tcW w:w="126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医师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2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</w:p>
        </w:tc>
        <w:tc>
          <w:tcPr>
            <w:tcW w:w="272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内分泌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5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6</w:t>
            </w:r>
          </w:p>
        </w:tc>
        <w:tc>
          <w:tcPr>
            <w:tcW w:w="248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肝胆外科</w:t>
            </w:r>
          </w:p>
        </w:tc>
        <w:tc>
          <w:tcPr>
            <w:tcW w:w="126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医师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1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</w:p>
        </w:tc>
        <w:tc>
          <w:tcPr>
            <w:tcW w:w="272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普外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5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7</w:t>
            </w:r>
          </w:p>
        </w:tc>
        <w:tc>
          <w:tcPr>
            <w:tcW w:w="248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胃肠外科</w:t>
            </w:r>
          </w:p>
        </w:tc>
        <w:tc>
          <w:tcPr>
            <w:tcW w:w="126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医师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1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</w:p>
        </w:tc>
        <w:tc>
          <w:tcPr>
            <w:tcW w:w="272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普外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5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8</w:t>
            </w:r>
          </w:p>
        </w:tc>
        <w:tc>
          <w:tcPr>
            <w:tcW w:w="248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神经外科</w:t>
            </w:r>
          </w:p>
        </w:tc>
        <w:tc>
          <w:tcPr>
            <w:tcW w:w="126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医师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3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</w:p>
        </w:tc>
        <w:tc>
          <w:tcPr>
            <w:tcW w:w="272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神经外科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5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9</w:t>
            </w:r>
          </w:p>
        </w:tc>
        <w:tc>
          <w:tcPr>
            <w:tcW w:w="248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骨科诊治中心</w:t>
            </w:r>
          </w:p>
        </w:tc>
        <w:tc>
          <w:tcPr>
            <w:tcW w:w="126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医师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2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</w:p>
        </w:tc>
        <w:tc>
          <w:tcPr>
            <w:tcW w:w="272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骨外科、关节外科等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5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10</w:t>
            </w:r>
          </w:p>
        </w:tc>
        <w:tc>
          <w:tcPr>
            <w:tcW w:w="248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泌尿外科</w:t>
            </w:r>
          </w:p>
        </w:tc>
        <w:tc>
          <w:tcPr>
            <w:tcW w:w="126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医师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1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</w:p>
        </w:tc>
        <w:tc>
          <w:tcPr>
            <w:tcW w:w="272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泌尿外科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5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11</w:t>
            </w:r>
          </w:p>
        </w:tc>
        <w:tc>
          <w:tcPr>
            <w:tcW w:w="248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乳甲外科</w:t>
            </w:r>
          </w:p>
        </w:tc>
        <w:tc>
          <w:tcPr>
            <w:tcW w:w="126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医师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2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</w:p>
        </w:tc>
        <w:tc>
          <w:tcPr>
            <w:tcW w:w="272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普外科或乳腺外科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5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12</w:t>
            </w:r>
          </w:p>
        </w:tc>
        <w:tc>
          <w:tcPr>
            <w:tcW w:w="248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妇科</w:t>
            </w:r>
          </w:p>
        </w:tc>
        <w:tc>
          <w:tcPr>
            <w:tcW w:w="126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医师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1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</w:p>
        </w:tc>
        <w:tc>
          <w:tcPr>
            <w:tcW w:w="272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5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13</w:t>
            </w:r>
          </w:p>
        </w:tc>
        <w:tc>
          <w:tcPr>
            <w:tcW w:w="248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产科</w:t>
            </w:r>
          </w:p>
        </w:tc>
        <w:tc>
          <w:tcPr>
            <w:tcW w:w="126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医师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1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</w:p>
        </w:tc>
        <w:tc>
          <w:tcPr>
            <w:tcW w:w="272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妇产科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5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14</w:t>
            </w:r>
          </w:p>
        </w:tc>
        <w:tc>
          <w:tcPr>
            <w:tcW w:w="248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儿科</w:t>
            </w:r>
          </w:p>
        </w:tc>
        <w:tc>
          <w:tcPr>
            <w:tcW w:w="126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医师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3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</w:p>
        </w:tc>
        <w:tc>
          <w:tcPr>
            <w:tcW w:w="272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儿科学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5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15</w:t>
            </w:r>
          </w:p>
        </w:tc>
        <w:tc>
          <w:tcPr>
            <w:tcW w:w="248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眼科</w:t>
            </w:r>
          </w:p>
        </w:tc>
        <w:tc>
          <w:tcPr>
            <w:tcW w:w="126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医师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1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</w:p>
        </w:tc>
        <w:tc>
          <w:tcPr>
            <w:tcW w:w="272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眼科学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5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16</w:t>
            </w:r>
          </w:p>
        </w:tc>
        <w:tc>
          <w:tcPr>
            <w:tcW w:w="248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男性生殖科</w:t>
            </w:r>
          </w:p>
        </w:tc>
        <w:tc>
          <w:tcPr>
            <w:tcW w:w="126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医师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1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</w:p>
        </w:tc>
        <w:tc>
          <w:tcPr>
            <w:tcW w:w="272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泌尿外科/男科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5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17</w:t>
            </w:r>
          </w:p>
        </w:tc>
        <w:tc>
          <w:tcPr>
            <w:tcW w:w="248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耳鼻咽喉科</w:t>
            </w:r>
          </w:p>
        </w:tc>
        <w:tc>
          <w:tcPr>
            <w:tcW w:w="126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医师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1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</w:p>
        </w:tc>
        <w:tc>
          <w:tcPr>
            <w:tcW w:w="272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耳鼻咽喉学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5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18</w:t>
            </w:r>
          </w:p>
        </w:tc>
        <w:tc>
          <w:tcPr>
            <w:tcW w:w="248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口腔科</w:t>
            </w:r>
          </w:p>
        </w:tc>
        <w:tc>
          <w:tcPr>
            <w:tcW w:w="126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医师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1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</w:p>
        </w:tc>
        <w:tc>
          <w:tcPr>
            <w:tcW w:w="272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口腔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5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19</w:t>
            </w:r>
          </w:p>
        </w:tc>
        <w:tc>
          <w:tcPr>
            <w:tcW w:w="248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皮肤科</w:t>
            </w:r>
          </w:p>
        </w:tc>
        <w:tc>
          <w:tcPr>
            <w:tcW w:w="126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医师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1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</w:p>
        </w:tc>
        <w:tc>
          <w:tcPr>
            <w:tcW w:w="272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皮肤病与性病学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5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20</w:t>
            </w:r>
          </w:p>
        </w:tc>
        <w:tc>
          <w:tcPr>
            <w:tcW w:w="248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感染科</w:t>
            </w:r>
          </w:p>
        </w:tc>
        <w:tc>
          <w:tcPr>
            <w:tcW w:w="126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医师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2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</w:p>
        </w:tc>
        <w:tc>
          <w:tcPr>
            <w:tcW w:w="272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传染病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5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21</w:t>
            </w:r>
          </w:p>
        </w:tc>
        <w:tc>
          <w:tcPr>
            <w:tcW w:w="248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肿瘤科</w:t>
            </w:r>
          </w:p>
        </w:tc>
        <w:tc>
          <w:tcPr>
            <w:tcW w:w="126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医师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1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</w:p>
        </w:tc>
        <w:tc>
          <w:tcPr>
            <w:tcW w:w="272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肿瘤内科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5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22</w:t>
            </w:r>
          </w:p>
        </w:tc>
        <w:tc>
          <w:tcPr>
            <w:tcW w:w="248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急诊医学科</w:t>
            </w:r>
          </w:p>
        </w:tc>
        <w:tc>
          <w:tcPr>
            <w:tcW w:w="126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医师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2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</w:p>
        </w:tc>
        <w:tc>
          <w:tcPr>
            <w:tcW w:w="272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5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23</w:t>
            </w:r>
          </w:p>
        </w:tc>
        <w:tc>
          <w:tcPr>
            <w:tcW w:w="248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重症医学科</w:t>
            </w:r>
          </w:p>
        </w:tc>
        <w:tc>
          <w:tcPr>
            <w:tcW w:w="126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医师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2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</w:p>
        </w:tc>
        <w:tc>
          <w:tcPr>
            <w:tcW w:w="272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重症医学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5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24</w:t>
            </w:r>
          </w:p>
        </w:tc>
        <w:tc>
          <w:tcPr>
            <w:tcW w:w="248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康复医学科</w:t>
            </w:r>
          </w:p>
        </w:tc>
        <w:tc>
          <w:tcPr>
            <w:tcW w:w="126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医师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1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</w:p>
        </w:tc>
        <w:tc>
          <w:tcPr>
            <w:tcW w:w="272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康复医学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5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25</w:t>
            </w:r>
          </w:p>
        </w:tc>
        <w:tc>
          <w:tcPr>
            <w:tcW w:w="248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精神卫生中心</w:t>
            </w:r>
          </w:p>
        </w:tc>
        <w:tc>
          <w:tcPr>
            <w:tcW w:w="126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医师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6</w:t>
            </w:r>
          </w:p>
        </w:tc>
        <w:tc>
          <w:tcPr>
            <w:tcW w:w="272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精神卫生/临床医学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5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26</w:t>
            </w:r>
          </w:p>
        </w:tc>
        <w:tc>
          <w:tcPr>
            <w:tcW w:w="248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部分人员紧缺临床学科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24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与医技科室</w:t>
            </w:r>
          </w:p>
        </w:tc>
        <w:tc>
          <w:tcPr>
            <w:tcW w:w="126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医师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30</w:t>
            </w:r>
          </w:p>
        </w:tc>
        <w:tc>
          <w:tcPr>
            <w:tcW w:w="272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临床医学（含麻醉）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5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27</w:t>
            </w:r>
          </w:p>
        </w:tc>
        <w:tc>
          <w:tcPr>
            <w:tcW w:w="248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临床护理</w:t>
            </w:r>
          </w:p>
        </w:tc>
        <w:tc>
          <w:tcPr>
            <w:tcW w:w="126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5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30</w:t>
            </w:r>
          </w:p>
        </w:tc>
        <w:tc>
          <w:tcPr>
            <w:tcW w:w="272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护理学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5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28</w:t>
            </w:r>
          </w:p>
        </w:tc>
        <w:tc>
          <w:tcPr>
            <w:tcW w:w="248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影像、超声相关科室</w:t>
            </w:r>
          </w:p>
        </w:tc>
        <w:tc>
          <w:tcPr>
            <w:tcW w:w="126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诊断医师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2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4</w:t>
            </w:r>
          </w:p>
        </w:tc>
        <w:tc>
          <w:tcPr>
            <w:tcW w:w="272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医学影像学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547" w:type="dxa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29</w:t>
            </w:r>
          </w:p>
        </w:tc>
        <w:tc>
          <w:tcPr>
            <w:tcW w:w="2486" w:type="dxa"/>
            <w:vMerge w:val="restart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药学部</w:t>
            </w:r>
          </w:p>
        </w:tc>
        <w:tc>
          <w:tcPr>
            <w:tcW w:w="126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西药调剂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1</w:t>
            </w:r>
          </w:p>
        </w:tc>
        <w:tc>
          <w:tcPr>
            <w:tcW w:w="272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药学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547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2486" w:type="dxa"/>
            <w:vMerge w:val="continue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126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药学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1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</w:p>
        </w:tc>
        <w:tc>
          <w:tcPr>
            <w:tcW w:w="272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临床药学或药学专业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5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30</w:t>
            </w:r>
          </w:p>
        </w:tc>
        <w:tc>
          <w:tcPr>
            <w:tcW w:w="248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医学检验科</w:t>
            </w:r>
          </w:p>
        </w:tc>
        <w:tc>
          <w:tcPr>
            <w:tcW w:w="126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基因检测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1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</w:p>
        </w:tc>
        <w:tc>
          <w:tcPr>
            <w:tcW w:w="272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医学检验技术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5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31</w:t>
            </w:r>
          </w:p>
        </w:tc>
        <w:tc>
          <w:tcPr>
            <w:tcW w:w="248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输血科</w:t>
            </w:r>
          </w:p>
        </w:tc>
        <w:tc>
          <w:tcPr>
            <w:tcW w:w="126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输血医师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1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</w:p>
        </w:tc>
        <w:tc>
          <w:tcPr>
            <w:tcW w:w="272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医学检验/输血技术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547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32</w:t>
            </w:r>
          </w:p>
        </w:tc>
        <w:tc>
          <w:tcPr>
            <w:tcW w:w="2486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公共卫生科</w:t>
            </w:r>
          </w:p>
        </w:tc>
        <w:tc>
          <w:tcPr>
            <w:tcW w:w="1268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管理岗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1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</w:p>
        </w:tc>
        <w:tc>
          <w:tcPr>
            <w:tcW w:w="272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left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预防医学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tblCellSpacing w:w="0" w:type="dxa"/>
          <w:jc w:val="center"/>
        </w:trPr>
        <w:tc>
          <w:tcPr>
            <w:tcW w:w="4301" w:type="dxa"/>
            <w:gridSpan w:val="3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合计　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48</w:t>
            </w:r>
          </w:p>
        </w:tc>
        <w:tc>
          <w:tcPr>
            <w:tcW w:w="569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666666"/>
                <w:sz w:val="27"/>
                <w:szCs w:val="27"/>
              </w:rPr>
              <w:t>71</w:t>
            </w:r>
          </w:p>
        </w:tc>
        <w:tc>
          <w:tcPr>
            <w:tcW w:w="2721" w:type="dxa"/>
            <w:shd w:val="clear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EE0547"/>
    <w:rsid w:val="6EEE05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000000"/>
      <w:u w:val="none"/>
    </w:rPr>
  </w:style>
  <w:style w:type="character" w:styleId="6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2018-11-16T06:35:00Z</dcterms:created>
  <dc:creator>天空</dc:creator>
  <cp:lastModifiedBy>天空</cp:lastModifiedBy>
  <dcterms:modified xsi:type="dcterms:W3CDTF">2018-11-16T06:36:03Z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