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/>
        <w:rPr>
          <w:rFonts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/>
        <w:jc w:val="center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36"/>
          <w:szCs w:val="36"/>
          <w:bdr w:val="none" w:color="auto" w:sz="0" w:space="0"/>
        </w:rPr>
        <w:t>2015年以前安置遗留的退役士兵安置考试报名表</w:t>
      </w:r>
    </w:p>
    <w:bookmarkEnd w:id="0"/>
    <w:tbl>
      <w:tblPr>
        <w:tblW w:w="11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634"/>
        <w:gridCol w:w="1604"/>
        <w:gridCol w:w="367"/>
        <w:gridCol w:w="1036"/>
        <w:gridCol w:w="178"/>
        <w:gridCol w:w="158"/>
        <w:gridCol w:w="279"/>
        <w:gridCol w:w="48"/>
        <w:gridCol w:w="177"/>
        <w:gridCol w:w="1882"/>
        <w:gridCol w:w="1947"/>
        <w:gridCol w:w="386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69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报考单位：永定区城市管理应急大队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寰蒋闆呴粦" w:cs="Times New Roman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寰蒋闆呴粦" w:cs="Times New Roman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   族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退役时间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军衔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8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8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立功情况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2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QQ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13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简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32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65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65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515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  <w:tc>
          <w:tcPr>
            <w:tcW w:w="3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666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经审查，报考人员符合报考资格条件。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安置办审查人签名盖章：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115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115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 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096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60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24"/>
          <w:szCs w:val="24"/>
          <w:bdr w:val="none" w:color="auto" w:sz="0" w:space="0"/>
        </w:rPr>
        <w:t>说明：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报考人员应当如实准确填写报名表上相关内容，如填报虚假信息，将取消考试或聘用资格。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Fonts w:hint="default" w:ascii="Times New Roman" w:hAnsi="Times New Roman" w:eastAsia="寰蒋闆呴粦" w:cs="Times New Roman"/>
          <w:color w:val="4C4C4C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Fonts w:hint="default" w:ascii="Times New Roman" w:hAnsi="Times New Roman" w:eastAsia="寰蒋闆呴粦" w:cs="Times New Roman"/>
          <w:color w:val="4C4C4C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Fonts w:hint="eastAsia" w:ascii="宋体" w:hAnsi="宋体" w:eastAsia="宋体" w:cs="宋体"/>
          <w:color w:val="4C4C4C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0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default" w:ascii="寰蒋闆呴粦" w:hAnsi="寰蒋闆呴粦" w:eastAsia="寰蒋闆呴粦" w:cs="寰蒋闆呴粦"/>
          <w:color w:val="4C4C4C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36"/>
          <w:szCs w:val="36"/>
          <w:bdr w:val="none" w:color="auto" w:sz="0" w:space="0"/>
        </w:rPr>
        <w:t>2015年以前安置遗留的退役士兵安置考试加分申请表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415"/>
        <w:gridCol w:w="477"/>
        <w:gridCol w:w="1222"/>
        <w:gridCol w:w="114"/>
        <w:gridCol w:w="169"/>
        <w:gridCol w:w="960"/>
        <w:gridCol w:w="55"/>
        <w:gridCol w:w="328"/>
        <w:gridCol w:w="1138"/>
        <w:gridCol w:w="675"/>
        <w:gridCol w:w="731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入伍时间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退役时间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永定区城市管理应急大队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军衔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立功表现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09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申请加分项目及分值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军衔加分值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民政局审核加分总分值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09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立功加分值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1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民政局安置办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  见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72A9A"/>
    <w:rsid w:val="6D535020"/>
    <w:rsid w:val="736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2018-11-30T01:17:00Z</dcterms:created>
  <dc:creator>梁紫箫-中公教育</dc:creator>
  <cp:lastModifiedBy>梁紫箫-中公教育</cp:lastModifiedBy>
  <dcterms:modified xsi:type="dcterms:W3CDTF">2018-11-30T01:17:54Z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