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曲靖市沾益区人民医院2018年公开招聘编制外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专业技术人员报名登记表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W w:w="9581" w:type="dxa"/>
        <w:tblInd w:w="-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75"/>
        <w:gridCol w:w="188"/>
        <w:gridCol w:w="1125"/>
        <w:gridCol w:w="168"/>
        <w:gridCol w:w="357"/>
        <w:gridCol w:w="787"/>
        <w:gridCol w:w="956"/>
        <w:gridCol w:w="338"/>
        <w:gridCol w:w="1106"/>
        <w:gridCol w:w="469"/>
        <w:gridCol w:w="1069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政治面貌及加入时间</w:t>
            </w:r>
          </w:p>
        </w:tc>
        <w:tc>
          <w:tcPr>
            <w:tcW w:w="15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 历</w:t>
            </w:r>
          </w:p>
        </w:tc>
        <w:tc>
          <w:tcPr>
            <w:tcW w:w="1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98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 位</w:t>
            </w:r>
          </w:p>
        </w:tc>
        <w:tc>
          <w:tcPr>
            <w:tcW w:w="1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98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毕业学校及时间</w:t>
            </w:r>
          </w:p>
        </w:tc>
        <w:tc>
          <w:tcPr>
            <w:tcW w:w="508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所学专业及资格级别</w:t>
            </w:r>
          </w:p>
        </w:tc>
        <w:tc>
          <w:tcPr>
            <w:tcW w:w="20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主要特长</w:t>
            </w:r>
          </w:p>
        </w:tc>
        <w:tc>
          <w:tcPr>
            <w:tcW w:w="30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现户口所在地</w:t>
            </w:r>
          </w:p>
        </w:tc>
        <w:tc>
          <w:tcPr>
            <w:tcW w:w="22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35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35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2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5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本人主要简历</w:t>
            </w:r>
          </w:p>
        </w:tc>
        <w:tc>
          <w:tcPr>
            <w:tcW w:w="894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459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审核人员签字：       盖章：</w:t>
            </w:r>
          </w:p>
        </w:tc>
        <w:tc>
          <w:tcPr>
            <w:tcW w:w="498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审核人员签字：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569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rPr>
          <w:rFonts w:hint="eastAsia"/>
          <w:sz w:val="28"/>
          <w:szCs w:val="28"/>
          <w:lang w:val="en-US" w:eastAsia="zh-CN"/>
        </w:rPr>
        <w:t>注：请用钢笔正楷字认真填写。</w:t>
      </w:r>
    </w:p>
    <w:sectPr>
      <w:pgSz w:w="11906" w:h="16838"/>
      <w:pgMar w:top="1157" w:right="1406" w:bottom="1043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62440"/>
    <w:rsid w:val="0A162440"/>
    <w:rsid w:val="65282C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2018-11-28T08:31:00Z</dcterms:created>
  <dc:creator>Administrator</dc:creator>
  <cp:lastModifiedBy>Administrator</cp:lastModifiedBy>
  <dcterms:modified xsi:type="dcterms:W3CDTF">2018-11-29T00:29:13Z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