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center"/>
        <w:rPr>
          <w:rFonts w:ascii="仿宋_GB2312" w:hAnsi="宋体" w:eastAsia="仿宋_GB2312" w:cs="宋体"/>
          <w:b/>
          <w:color w:val="3F3F3F"/>
          <w:kern w:val="0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面试分数线及进入面试人员名单</w:t>
      </w:r>
    </w:p>
    <w:p>
      <w:pPr>
        <w:widowControl/>
        <w:wordWrap w:val="0"/>
        <w:jc w:val="left"/>
        <w:rPr>
          <w:rFonts w:ascii="仿宋_GB2312" w:hAnsi="宋体" w:eastAsia="仿宋_GB2312" w:cs="宋体"/>
          <w:b/>
          <w:bCs/>
          <w:color w:val="181818"/>
          <w:kern w:val="0"/>
          <w:sz w:val="24"/>
        </w:rPr>
      </w:pPr>
    </w:p>
    <w:tbl>
      <w:tblPr>
        <w:tblStyle w:val="5"/>
        <w:tblW w:w="7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0"/>
        <w:gridCol w:w="1236"/>
        <w:gridCol w:w="1116"/>
        <w:gridCol w:w="1836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tblHeader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职位名称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职位代码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分数线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财务管理科员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0701001001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124.40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石燕萍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685235033610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周晓玲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685235534511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吴丹倩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685235590217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化工产品检验监管副主任科员及以下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0701001002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136.50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涂奇奇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685231191214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陈超君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685235601829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周凤光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685270030703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食品检验监管副主任科员及以下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0701001003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127.10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吴妙鸿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685235120314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江晓宁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685235120727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陈曦曦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685235140725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动植物检疫副主任科员及以下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0701001004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119.80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黄娟娟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685235033723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沈冰梅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685235562620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王婧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685246027513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动植物检疫副主任科员及以下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0701002001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125.40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王璐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685232172523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吴丹丹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685235036501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吴光涌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685235601419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口岸现场旅客检查副主任科员及以下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0701002002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122.80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陈晓丽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685211712618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蔡辉荣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685235033527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685235060109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685235111413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林泽毅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685235142415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李骏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685235561114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饶嘉宇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685235633609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康新乐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685261027011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陈帆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685261027019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食品检验监管副主任科员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0701002003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131.90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林莉莉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685235042417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危也宁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685235051619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梁露萍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685235562526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登轮检疫鉴定副主任科员及以下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0701002004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123.90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林声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685231120611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邓更祥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685235032509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苏彩秀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685235036304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杨惠坤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685235092927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陈达望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685235531608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黄艺焕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685235551230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吕婵雯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685235636423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温瑞峰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685239230814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姚贵泽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685242413421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登轮检疫鉴定副主任科员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0701002005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127.60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陈诗颖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685235152005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吴勇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685235533126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张晓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685244319119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食品检验监管副主任科员及以下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0701002006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135.00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周晓杰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685221871107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范启松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685231202026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李樱榕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685231242317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施文秀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685233129423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刘嘉伟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685235036518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郑江枫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685235053418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陈佳容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685235532205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黄培荣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685235550410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蒋灵钰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685236750722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食品检验监管副主任科员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0701002007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134.50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张东芳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685237441130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杨小雁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685237471807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陈佳虹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685244319229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食品检验监管副主任科员及以下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0701002008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118.50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丁姣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685232351513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马淑娟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685235613829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卢伟彬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685235641918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动植物检疫副主任科员及以下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0701002009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115.40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王天行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685221411104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685235091320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ind w:firstLine="118" w:firstLineChars="4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181818"/>
          <w:kern w:val="0"/>
          <w:sz w:val="24"/>
        </w:rPr>
        <w:t>(</w:t>
      </w:r>
      <w:r>
        <w:rPr>
          <w:rFonts w:hint="eastAsia" w:ascii="仿宋_GB2312" w:hAnsi="宋体" w:eastAsia="仿宋_GB2312" w:cs="宋体"/>
          <w:bCs/>
          <w:color w:val="181818"/>
          <w:kern w:val="0"/>
          <w:sz w:val="24"/>
        </w:rPr>
        <w:t>备注：以上名单无调剂人员，同一职位考生按准考证号排序</w:t>
      </w:r>
      <w:r>
        <w:rPr>
          <w:rFonts w:ascii="仿宋_GB2312" w:hAnsi="宋体" w:eastAsia="仿宋_GB2312" w:cs="宋体"/>
          <w:bCs/>
          <w:color w:val="181818"/>
          <w:kern w:val="0"/>
          <w:sz w:val="24"/>
        </w:rPr>
        <w:t>)</w:t>
      </w:r>
    </w:p>
    <w:p>
      <w:pPr/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  <w:lang w:val="zh-CN" w:eastAsia="zh-CN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A5A65"/>
    <w:rsid w:val="786A5A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2016-02-02T10:03:00Z</dcterms:created>
  <dc:creator>Administrator</dc:creator>
  <cp:lastModifiedBy>Administrator</cp:lastModifiedBy>
  <dcterms:modified xsi:type="dcterms:W3CDTF">2016-02-02T10:03:16Z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