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A7" w:rsidRPr="007606A7" w:rsidRDefault="007606A7" w:rsidP="007606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6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2"/>
        <w:gridCol w:w="872"/>
        <w:gridCol w:w="601"/>
        <w:gridCol w:w="752"/>
        <w:gridCol w:w="4013"/>
      </w:tblGrid>
      <w:tr w:rsidR="007606A7" w:rsidRPr="007606A7" w:rsidTr="007606A7">
        <w:trPr>
          <w:trHeight w:val="46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招聘单位（职位）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拟聘  人选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性别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学历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毕业院校及专业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城厢区行政服务中心管理委员会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许俊风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男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闽南师范大学网络工程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城厢区环境应急与信息中心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林秋钦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福建师范大学环境工程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城厢区环境应急与信息中心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刘志煌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男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龙岩学院化学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城厢区环境应急与信息中心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梁素群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三明学院化学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城厢区环境应急与信息中心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吴月英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泉州师范学院化学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城厢区环境应急与信息中心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黄晗宇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男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仰恩大学法学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城厢区环境应急与信息中心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陈冬婷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莆田学院会计学</w:t>
            </w:r>
          </w:p>
        </w:tc>
      </w:tr>
      <w:tr w:rsidR="007606A7" w:rsidRPr="007606A7" w:rsidTr="007606A7">
        <w:trPr>
          <w:trHeight w:val="516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城厢区镇（街）水利工作站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林宇新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男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天津大学仁爱学院港口航道与海岸工程</w:t>
            </w:r>
          </w:p>
        </w:tc>
      </w:tr>
      <w:tr w:rsidR="007606A7" w:rsidRPr="007606A7" w:rsidTr="007606A7">
        <w:trPr>
          <w:trHeight w:val="516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城厢区镇（街）水利工作站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郭素英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大专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福建水利电力职业技术学院水文与水资源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城厢区区划地名办公室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邓  涛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男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集美大学社会工作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城厢区劳动就业中心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沈秀洪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集美大学计算机科学与技术</w:t>
            </w:r>
          </w:p>
        </w:tc>
      </w:tr>
      <w:tr w:rsidR="007606A7" w:rsidRPr="007606A7" w:rsidTr="007606A7">
        <w:trPr>
          <w:trHeight w:val="492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福建莆田华林经济开发区管理委员会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扶思华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福建农林大学会计学</w:t>
            </w:r>
          </w:p>
        </w:tc>
      </w:tr>
      <w:tr w:rsidR="007606A7" w:rsidRPr="007606A7" w:rsidTr="007606A7">
        <w:trPr>
          <w:trHeight w:val="492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福建莆田华林经济开发区管理委员会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柯伟挺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男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华侨大学厦门工学院土木工程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城厢区新农合管理中心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林  颖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集美大学数学与应用数学</w:t>
            </w:r>
          </w:p>
        </w:tc>
      </w:tr>
      <w:tr w:rsidR="007606A7" w:rsidRPr="007606A7" w:rsidTr="007606A7">
        <w:trPr>
          <w:trHeight w:val="480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城厢区第三产业办公室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杨柏兴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男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福建农林大学东方学院国际经济与贸易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城厢区第三产业办公室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徐泽庭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福建师范大学国际经济与贸易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莆田五中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陈剑颖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西南财经大学会计学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莆田五中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梁兰玉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华侨大学财务管理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城厢区医院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黄海彬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男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温州医科大学公共事业管理</w:t>
            </w:r>
          </w:p>
        </w:tc>
      </w:tr>
      <w:tr w:rsidR="007606A7" w:rsidRPr="007606A7" w:rsidTr="007606A7">
        <w:trPr>
          <w:trHeight w:val="480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城厢区医院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许  潜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男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大连医科大学医学检验（临床血液检验）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城厢区医院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陈  慧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福建中医药大学针灸推拿学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城厢区医院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蔡晓红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齐鲁医药学院医学影像学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灵川镇中心卫生院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王燕添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男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本科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福建中药学院针灸推拿学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灵川镇中心卫生院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吴秀娟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大专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重庆三峡医药高等专科学校中医学</w:t>
            </w:r>
          </w:p>
        </w:tc>
      </w:tr>
      <w:tr w:rsidR="007606A7" w:rsidRPr="007606A7" w:rsidTr="007606A7">
        <w:trPr>
          <w:trHeight w:val="348"/>
          <w:tblCellSpacing w:w="0" w:type="dxa"/>
        </w:trPr>
        <w:tc>
          <w:tcPr>
            <w:tcW w:w="2748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灵川镇中心卫生院</w:t>
            </w: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郑姗姗</w:t>
            </w: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女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大专</w:t>
            </w:r>
          </w:p>
        </w:tc>
        <w:tc>
          <w:tcPr>
            <w:tcW w:w="3204" w:type="dxa"/>
            <w:shd w:val="clear" w:color="auto" w:fill="FFFFFF"/>
            <w:vAlign w:val="center"/>
            <w:hideMark/>
          </w:tcPr>
          <w:p w:rsidR="007606A7" w:rsidRPr="007606A7" w:rsidRDefault="007606A7" w:rsidP="007606A7">
            <w:pPr>
              <w:widowControl/>
              <w:spacing w:line="288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</w:pPr>
            <w:r w:rsidRPr="007606A7">
              <w:rPr>
                <w:rFonts w:ascii="宋体" w:eastAsia="宋体" w:hAnsi="宋体" w:cs="宋体" w:hint="eastAsia"/>
                <w:color w:val="333333"/>
                <w:kern w:val="0"/>
                <w:sz w:val="14"/>
                <w:szCs w:val="14"/>
              </w:rPr>
              <w:t>山东协和学院临床医学</w:t>
            </w:r>
          </w:p>
        </w:tc>
      </w:tr>
    </w:tbl>
    <w:p w:rsidR="0038667D" w:rsidRPr="007606A7" w:rsidRDefault="0038667D"/>
    <w:sectPr w:rsidR="0038667D" w:rsidRPr="00760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67D" w:rsidRDefault="0038667D" w:rsidP="007606A7">
      <w:r>
        <w:separator/>
      </w:r>
    </w:p>
  </w:endnote>
  <w:endnote w:type="continuationSeparator" w:id="1">
    <w:p w:rsidR="0038667D" w:rsidRDefault="0038667D" w:rsidP="00760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67D" w:rsidRDefault="0038667D" w:rsidP="007606A7">
      <w:r>
        <w:separator/>
      </w:r>
    </w:p>
  </w:footnote>
  <w:footnote w:type="continuationSeparator" w:id="1">
    <w:p w:rsidR="0038667D" w:rsidRDefault="0038667D" w:rsidP="00760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6A7"/>
    <w:rsid w:val="0038667D"/>
    <w:rsid w:val="0076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6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6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2016-03-07T09:13:00Z</dcterms:created>
  <dcterms:modified xsi:type="dcterms:W3CDTF">2016-03-07T09:13:00Z</dcterms:modified>
</cp:coreProperties>
</file>