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810"/>
        <w:gridCol w:w="324"/>
        <w:gridCol w:w="323"/>
        <w:gridCol w:w="416"/>
        <w:gridCol w:w="175"/>
        <w:gridCol w:w="656"/>
        <w:gridCol w:w="546"/>
        <w:gridCol w:w="218"/>
        <w:gridCol w:w="833"/>
        <w:gridCol w:w="625"/>
        <w:gridCol w:w="622"/>
        <w:gridCol w:w="625"/>
        <w:gridCol w:w="12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421" w:type="dxa"/>
            <w:gridSpan w:val="1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乌图布拉格镇公开招聘党支部书记和党群专干报名表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421" w:type="dxa"/>
            <w:gridSpan w:val="14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9421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报名序号：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族别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出生    年月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毕业时间毕业院校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5365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身份证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号码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固定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移动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3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家 庭   详细地址</w:t>
            </w:r>
          </w:p>
        </w:tc>
        <w:tc>
          <w:tcPr>
            <w:tcW w:w="530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邮编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何时参加工作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单位       名称</w:t>
            </w:r>
          </w:p>
        </w:tc>
        <w:tc>
          <w:tcPr>
            <w:tcW w:w="3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是否同意调剂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简  历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>（自高中或中专段起始）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279" w:type="dxa"/>
            <w:gridSpan w:val="11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279" w:type="dxa"/>
            <w:gridSpan w:val="11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279" w:type="dxa"/>
            <w:gridSpan w:val="11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279" w:type="dxa"/>
            <w:gridSpan w:val="11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279" w:type="dxa"/>
            <w:gridSpan w:val="11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特长及奖惩情况</w:t>
            </w:r>
          </w:p>
        </w:tc>
        <w:tc>
          <w:tcPr>
            <w:tcW w:w="8413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lang w:bidi="ar"/>
              </w:rPr>
              <w:t>招考部门 审核意见（盖章）</w:t>
            </w:r>
          </w:p>
        </w:tc>
        <w:tc>
          <w:tcPr>
            <w:tcW w:w="841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841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</w:p>
        </w:tc>
        <w:tc>
          <w:tcPr>
            <w:tcW w:w="8413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审核人_____________                    审核单位（盖章）：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421" w:type="dxa"/>
            <w:gridSpan w:val="1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注：考生须用钢笔或碳素笔认真填写，所填情况一定要属实。签字：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6219"/>
    <w:rsid w:val="1D7A6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qFormat/>
    <w:uiPriority w:val="0"/>
    <w:rPr>
      <w:rFonts w:hint="default" w:ascii="方正小标宋简体" w:hAnsi="方正小标宋简体" w:eastAsia="方正小标宋简体" w:cs="方正小标宋简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2018-04-19T09:11:00Z</dcterms:created>
  <dc:creator>范峥</dc:creator>
  <cp:lastModifiedBy>范峥</cp:lastModifiedBy>
  <dcterms:modified xsi:type="dcterms:W3CDTF">2018-04-19T09:12:22Z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