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考生承诺书</w:t>
      </w:r>
    </w:p>
    <w:bookmarkEnd w:id="0"/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本人自愿报考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年克州教师招聘考试，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经认真研读，对此次考试招聘简章和岗位表要求明白无误。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</w:t>
      </w:r>
      <w:r>
        <w:rPr>
          <w:rFonts w:hint="eastAsia" w:ascii="仿宋" w:hAnsi="仿宋" w:eastAsia="仿宋" w:cs="仿宋"/>
          <w:sz w:val="32"/>
          <w:szCs w:val="32"/>
        </w:rPr>
        <w:t>严格按照招聘简章要求报考，遵守招聘纪律，所提供的个人信息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</w:rPr>
        <w:t>材料（包括身份证、毕业证、教师资格证、普通话证、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MHK等级证书</w:t>
      </w:r>
      <w:r>
        <w:rPr>
          <w:rFonts w:hint="eastAsia" w:ascii="仿宋" w:hAnsi="仿宋" w:eastAsia="仿宋" w:cs="仿宋"/>
          <w:sz w:val="32"/>
          <w:szCs w:val="32"/>
        </w:rPr>
        <w:t>等）均真实有效，整个招聘过程内无论哪个阶段一经查实信息有误（含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本人条件与岗位不符、证件</w:t>
      </w:r>
      <w:r>
        <w:rPr>
          <w:rFonts w:hint="eastAsia" w:ascii="仿宋" w:hAnsi="仿宋" w:eastAsia="仿宋" w:cs="仿宋"/>
          <w:sz w:val="32"/>
          <w:szCs w:val="32"/>
        </w:rPr>
        <w:t>造假）等情况，后果本人自行承担，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自愿接受相关法律法规的处理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（手印）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年   月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1600"/>
    <w:rsid w:val="4EF416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2018-07-10T05:19:00Z</dcterms:created>
  <dc:creator>唯美·向日葵</dc:creator>
  <cp:lastModifiedBy>唯美·向日葵</cp:lastModifiedBy>
  <dcterms:modified xsi:type="dcterms:W3CDTF">2018-07-10T05:19:41Z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