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方正黑体_GBK" w:hAnsi="仿宋_GB2312" w:eastAsia="方正黑体_GBK" w:cs="仿宋_GB2312"/>
          <w:color w:val="auto"/>
        </w:rPr>
      </w:pPr>
      <w:bookmarkStart w:id="0" w:name="_GoBack"/>
      <w:r>
        <w:rPr>
          <w:rFonts w:hint="eastAsia" w:ascii="方正黑体_GBK" w:hAnsi="仿宋_GB2312" w:eastAsia="方正黑体_GBK" w:cs="仿宋_GB2312"/>
          <w:color w:val="auto"/>
        </w:rPr>
        <w:t>附件1</w:t>
      </w:r>
    </w:p>
    <w:p>
      <w:pPr>
        <w:jc w:val="center"/>
        <w:rPr>
          <w:rFonts w:hint="eastAsia" w:ascii="方正黑体_GBK" w:hAnsi="仿宋_GB2312" w:eastAsia="方正黑体_GBK" w:cs="仿宋_GB2312"/>
          <w:color w:val="auto"/>
        </w:rPr>
      </w:pPr>
      <w:r>
        <w:rPr>
          <w:rFonts w:hint="eastAsia" w:eastAsia="方正仿宋_GBK"/>
          <w:color w:val="auto"/>
          <w:lang w:eastAsia="zh-CN"/>
        </w:rPr>
        <w:t>云南商务信息工程学校</w:t>
      </w:r>
      <w:r>
        <w:rPr>
          <w:rFonts w:hint="eastAsia" w:eastAsia="方正仿宋_GBK"/>
          <w:color w:val="auto"/>
        </w:rPr>
        <w:t>招聘岗位及学历</w:t>
      </w:r>
      <w:r>
        <w:rPr>
          <w:rFonts w:hint="eastAsia" w:eastAsia="方正仿宋_GBK"/>
          <w:color w:val="auto"/>
          <w:lang w:eastAsia="zh-CN"/>
        </w:rPr>
        <w:t>、</w:t>
      </w:r>
      <w:r>
        <w:rPr>
          <w:rFonts w:hint="eastAsia" w:eastAsia="方正仿宋_GBK"/>
          <w:color w:val="auto"/>
        </w:rPr>
        <w:t>专业要求</w:t>
      </w:r>
    </w:p>
    <w:tbl>
      <w:tblPr>
        <w:tblStyle w:val="3"/>
        <w:tblW w:w="9675" w:type="dxa"/>
        <w:jc w:val="center"/>
        <w:tblInd w:w="-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635"/>
        <w:gridCol w:w="945"/>
        <w:gridCol w:w="1264"/>
        <w:gridCol w:w="3231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  <w:t>招</w:t>
            </w:r>
            <w:r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  <w:lang w:bidi="ar"/>
              </w:rPr>
              <w:t>聘岗位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  <w:t>招</w:t>
            </w:r>
            <w:r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  <w:lang w:bidi="ar"/>
              </w:rPr>
              <w:t>聘人数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仿宋_GB2312"/>
                <w:color w:val="auto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（教师）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会计、会计学、注册会计师、电算化会计、电算会计、会计电算化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  <w:t>同等条件下具有教师资格证及会计从业资</w:t>
            </w: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（教师）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数学、数学教育、数学与信息科学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  <w:t>同等条件下具有教师</w:t>
            </w: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  <w:p>
            <w:pPr>
              <w:spacing w:line="0" w:lineRule="atLeast"/>
              <w:jc w:val="center"/>
              <w:rPr>
                <w:rFonts w:hint="eastAsia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（教师）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体育服务与管理、体育管理、体育教育、休闲体育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  <w:t>同等条件下</w:t>
            </w: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具有教师资格证者优先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（教师）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spacing w:line="0" w:lineRule="atLeast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轿车修理与检测、汽车及机电设备应用与维护、汽车驾驶与维修、汽车驾驶与修理、汽车检测技术与维修、汽车检测与维修、汽车检测与维修技术、汽车维修、汽车维修工程教育、汽车维修与检测、汽车维修与营销、汽车修理、汽车修理与驾驶、汽车应用与维修、汽车运用与维护、汽车运用与维修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  <w:t>同等条件下</w:t>
            </w: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具有教师资格证及高级工以上相关职业资格证者优先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  <w:p>
            <w:pPr>
              <w:spacing w:line="0" w:lineRule="atLeast"/>
              <w:jc w:val="center"/>
              <w:rPr>
                <w:rFonts w:hint="eastAsia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（教师）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硕士及以上学历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计算机软件工程、计算机软件、计算机软件技术、计算机软件开发、计算机软件与理论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  <w:t>同等条件下</w:t>
            </w: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具有教师资格证者优先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（实训教师）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本科及以上学历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分析化学、化学分析与检验、绿色食品生产与检验、食品检测与质量管理、食品检验、食品营养及检测、食品营养与检测、食品营养与检验教育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  <w:t>同等条件下</w:t>
            </w: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具有教师资格证及高级工以上相关职业资格证者优先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（实训教师）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专科及以上学历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烹饪工艺、烹饪工艺与营养、烹饪与酒店管理、烹饪与营养教育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  <w:t>同等条件下</w:t>
            </w: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具有教师资格证及高级工以上相关职业资格证者优先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管理岗位（学生管理）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本科及以上学历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管理岗位（财务会计）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本科及以上学历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会计学、财务会计、会计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具有会计从业资格证。同等条件下具有经济类专业技术职称者优先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管理岗位（办公室）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本科及以上学历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数字媒体艺术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工勤技能岗位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专科及以上学历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35周岁以下（1981年7月以后出生）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地球物理勘查技术、测量与工程施工、工程测量与监理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after="289" w:afterLines="50" w:line="400" w:lineRule="exact"/>
        <w:rPr>
          <w:rFonts w:eastAsia="方正仿宋_GBK"/>
          <w:color w:val="auto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΄֐ˎ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F7E54"/>
    <w:rsid w:val="4CC74556"/>
    <w:rsid w:val="616F7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2016-05-09T07:27:00Z</dcterms:created>
  <dc:creator>Administrator</dc:creator>
  <cp:lastModifiedBy>Administrator</cp:lastModifiedBy>
  <dcterms:modified xsi:type="dcterms:W3CDTF">2016-05-09T07:32:46Z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