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2018年</w:t>
      </w:r>
      <w:r>
        <w:rPr>
          <w:rFonts w:hint="eastAsia" w:ascii="方正小标宋_GBK" w:hAnsi="方正小标宋_GBK" w:eastAsia="方正小标宋_GBK" w:cs="方正小标宋_GBK"/>
          <w:b w:val="0"/>
          <w:bCs w:val="0"/>
          <w:sz w:val="44"/>
          <w:szCs w:val="44"/>
          <w:lang w:eastAsia="zh-CN"/>
        </w:rPr>
        <w:t>浙江省纪委考试录用</w:t>
      </w:r>
      <w:r>
        <w:rPr>
          <w:rFonts w:hint="eastAsia" w:ascii="方正小标宋_GBK" w:hAnsi="方正小标宋_GBK" w:eastAsia="方正小标宋_GBK" w:cs="方正小标宋_GBK"/>
          <w:b w:val="0"/>
          <w:bCs w:val="0"/>
          <w:sz w:val="44"/>
          <w:szCs w:val="44"/>
        </w:rPr>
        <w:t>紧缺职位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公务员面试通告</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根据公务员录用工作有关规定，现就2018年浙江省</w:t>
      </w:r>
      <w:r>
        <w:rPr>
          <w:rFonts w:hint="default" w:ascii="Times New Roman" w:hAnsi="Times New Roman" w:eastAsia="仿宋_GB2312" w:cs="Times New Roman"/>
          <w:b w:val="0"/>
          <w:bCs w:val="0"/>
          <w:sz w:val="32"/>
          <w:szCs w:val="32"/>
          <w:lang w:eastAsia="zh-CN"/>
        </w:rPr>
        <w:t>纪委考试录用</w:t>
      </w:r>
      <w:r>
        <w:rPr>
          <w:rFonts w:hint="default" w:ascii="Times New Roman" w:hAnsi="Times New Roman" w:eastAsia="仿宋_GB2312" w:cs="Times New Roman"/>
          <w:b w:val="0"/>
          <w:bCs w:val="0"/>
          <w:sz w:val="32"/>
          <w:szCs w:val="32"/>
        </w:rPr>
        <w:t>紧缺职位公务员面试通告如下：</w:t>
      </w:r>
    </w:p>
    <w:p>
      <w:pPr>
        <w:keepNext w:val="0"/>
        <w:keepLines w:val="0"/>
        <w:pageBreakBefore w:val="0"/>
        <w:widowControl w:val="0"/>
        <w:kinsoku/>
        <w:wordWrap/>
        <w:overflowPunct/>
        <w:topLinePunct w:val="0"/>
        <w:autoSpaceDE/>
        <w:autoSpaceDN/>
        <w:bidi w:val="0"/>
        <w:adjustRightInd/>
        <w:snapToGrid/>
        <w:spacing w:line="580" w:lineRule="exact"/>
        <w:ind w:left="709" w:right="0" w:rightChars="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一、入围面试</w:t>
      </w:r>
      <w:r>
        <w:rPr>
          <w:rFonts w:hint="default" w:ascii="Times New Roman" w:hAnsi="Times New Roman" w:eastAsia="黑体" w:cs="Times New Roman"/>
          <w:b w:val="0"/>
          <w:bCs w:val="0"/>
          <w:sz w:val="32"/>
          <w:szCs w:val="32"/>
          <w:lang w:eastAsia="zh-CN"/>
        </w:rPr>
        <w:t>考生</w:t>
      </w:r>
      <w:r>
        <w:rPr>
          <w:rFonts w:hint="default" w:ascii="Times New Roman" w:hAnsi="Times New Roman" w:eastAsia="黑体" w:cs="Times New Roman"/>
          <w:b w:val="0"/>
          <w:bCs w:val="0"/>
          <w:sz w:val="32"/>
          <w:szCs w:val="32"/>
        </w:rPr>
        <w:t>名单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入围面试</w:t>
      </w:r>
      <w:r>
        <w:rPr>
          <w:rFonts w:hint="default" w:ascii="Times New Roman" w:hAnsi="Times New Roman" w:eastAsia="仿宋_GB2312" w:cs="Times New Roman"/>
          <w:b w:val="0"/>
          <w:bCs w:val="0"/>
          <w:sz w:val="32"/>
          <w:szCs w:val="32"/>
          <w:lang w:eastAsia="zh-CN"/>
        </w:rPr>
        <w:t>考生</w:t>
      </w:r>
      <w:r>
        <w:rPr>
          <w:rFonts w:hint="default" w:ascii="Times New Roman" w:hAnsi="Times New Roman" w:eastAsia="仿宋_GB2312" w:cs="Times New Roman"/>
          <w:b w:val="0"/>
          <w:bCs w:val="0"/>
          <w:sz w:val="32"/>
          <w:szCs w:val="32"/>
        </w:rPr>
        <w:t>名单详见附件1。</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709"/>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二、面试确认</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70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（一）浙江省纪委组织部</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电话通知</w:t>
      </w:r>
      <w:r>
        <w:rPr>
          <w:rFonts w:hint="default" w:ascii="Times New Roman" w:hAnsi="Times New Roman" w:eastAsia="仿宋_GB2312" w:cs="Times New Roman"/>
          <w:sz w:val="32"/>
          <w:szCs w:val="32"/>
        </w:rPr>
        <w:t>入围</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考生参加资格复审和面试。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70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放弃资格复审和面试的考生须填写《放弃资格复审和面试资格声明》（详见附件2），经本人签名，于2018年3月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下午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时前传真至</w:t>
      </w:r>
      <w:r>
        <w:rPr>
          <w:rFonts w:hint="eastAsia" w:ascii="Times New Roman" w:hAnsi="Times New Roman" w:eastAsia="仿宋_GB2312" w:cs="Times New Roman"/>
          <w:sz w:val="32"/>
          <w:szCs w:val="32"/>
          <w:lang w:eastAsia="zh-CN"/>
        </w:rPr>
        <w:t>浙江省纪委组织部，传真号码为</w:t>
      </w:r>
      <w:r>
        <w:rPr>
          <w:rFonts w:hint="default" w:ascii="Times New Roman" w:hAnsi="Times New Roman" w:eastAsia="仿宋_GB2312" w:cs="Times New Roman"/>
          <w:sz w:val="32"/>
          <w:szCs w:val="32"/>
        </w:rPr>
        <w:t>0571-8705</w:t>
      </w:r>
      <w:r>
        <w:rPr>
          <w:rFonts w:hint="default" w:ascii="Times New Roman" w:hAnsi="Times New Roman" w:eastAsia="仿宋_GB2312" w:cs="Times New Roman"/>
          <w:sz w:val="32"/>
          <w:szCs w:val="32"/>
          <w:lang w:val="en-US" w:eastAsia="zh-CN"/>
        </w:rPr>
        <w:t>3524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70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资格复审开始48小时前，相关</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确认不参加资格复审和面试的，在该职位笔试合格分数线以上的</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中从高分到低分的顺序进行递补。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70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考生未在规定时间内填报放弃声明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或者确认参加资格复审和面试后又因个人原因不参加资格复审和面试的，将按照相关规定进行处理。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三、资格复审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eastAsia="zh-CN"/>
        </w:rPr>
        <w:t>（一）</w:t>
      </w:r>
      <w:r>
        <w:rPr>
          <w:rFonts w:hint="default" w:ascii="Times New Roman" w:hAnsi="Times New Roman" w:eastAsia="楷体_GB2312" w:cs="Times New Roman"/>
          <w:b w:val="0"/>
          <w:bCs w:val="0"/>
          <w:sz w:val="32"/>
          <w:szCs w:val="32"/>
          <w:lang w:val="en-US" w:eastAsia="zh-CN"/>
        </w:rPr>
        <w:t>时间：</w:t>
      </w:r>
      <w:r>
        <w:rPr>
          <w:rFonts w:hint="default" w:ascii="Times New Roman" w:hAnsi="Times New Roman" w:eastAsia="仿宋_GB2312" w:cs="Times New Roman"/>
          <w:b w:val="0"/>
          <w:bCs w:val="0"/>
          <w:sz w:val="32"/>
          <w:szCs w:val="32"/>
          <w:lang w:val="en-US" w:eastAsia="zh-CN"/>
        </w:rPr>
        <w:t>2018年3月14日（星期三）下午，时间半天。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（二）地点：</w:t>
      </w:r>
      <w:r>
        <w:rPr>
          <w:rFonts w:hint="default" w:ascii="Times New Roman" w:hAnsi="Times New Roman" w:eastAsia="仿宋_GB2312" w:cs="Times New Roman"/>
          <w:b w:val="0"/>
          <w:bCs w:val="0"/>
          <w:sz w:val="32"/>
          <w:szCs w:val="32"/>
          <w:lang w:val="en-US" w:eastAsia="zh-CN"/>
        </w:rPr>
        <w:t>浙江省行政中心9号楼。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请参加资格复审考生于3月14日下午1时前，在杭州市西湖区金祝南路2号浙江省行政中心北门（杭州市中医院西门附近）接待室集中等候，由工作人员统一带领考生进9号楼。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val="en-US" w:eastAsia="zh-CN"/>
        </w:rPr>
        <w:t>（三）</w:t>
      </w:r>
      <w:r>
        <w:rPr>
          <w:rFonts w:hint="default" w:ascii="Times New Roman" w:hAnsi="Times New Roman" w:eastAsia="楷体_GB2312" w:cs="Times New Roman"/>
          <w:b w:val="0"/>
          <w:bCs w:val="0"/>
          <w:sz w:val="32"/>
          <w:szCs w:val="32"/>
          <w:lang w:eastAsia="zh-CN"/>
        </w:rPr>
        <w:t>材料要求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请</w:t>
      </w:r>
      <w:r>
        <w:rPr>
          <w:rFonts w:hint="default" w:ascii="Times New Roman" w:hAnsi="Times New Roman" w:eastAsia="仿宋_GB2312" w:cs="Times New Roman"/>
          <w:b w:val="0"/>
          <w:bCs w:val="0"/>
          <w:sz w:val="32"/>
          <w:szCs w:val="32"/>
        </w:rPr>
        <w:t>2018年全日制普通高校应届毕业生</w:t>
      </w:r>
      <w:r>
        <w:rPr>
          <w:rFonts w:hint="default" w:ascii="Times New Roman" w:hAnsi="Times New Roman" w:eastAsia="仿宋_GB2312" w:cs="Times New Roman"/>
          <w:b w:val="0"/>
          <w:bCs w:val="0"/>
          <w:sz w:val="32"/>
          <w:szCs w:val="32"/>
          <w:lang w:eastAsia="zh-CN"/>
        </w:rPr>
        <w:t>携带以下材料的原件、复印件：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①学校核发的就业推荐表</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②教育部学生司制发的《全国普通高校毕业生就业协议书》（省外高校可持省级教育行政部门制发的《普通高校毕业生就业协议书》）</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应届毕业生因学校原因或单位签约盖章等原因无法提供就业协议书的，由本人提供书面说明</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③户口簿（或印有本人户口信息的户口簿页面）</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④身份证</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w:t>
      </w:r>
      <w:r>
        <w:rPr>
          <w:rFonts w:hint="default" w:ascii="Times New Roman" w:hAnsi="Times New Roman" w:eastAsia="仿宋_GB2312" w:cs="Times New Roman"/>
          <w:b w:val="0"/>
          <w:bCs w:val="0"/>
          <w:sz w:val="32"/>
          <w:szCs w:val="32"/>
          <w:lang w:eastAsia="zh-CN"/>
        </w:rPr>
        <w:t>委培生须提供培养单位同意报考的书面证明。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2、请</w:t>
      </w:r>
      <w:r>
        <w:rPr>
          <w:rFonts w:hint="default" w:ascii="Times New Roman" w:hAnsi="Times New Roman" w:eastAsia="仿宋_GB2312" w:cs="Times New Roman"/>
          <w:b w:val="0"/>
          <w:bCs w:val="0"/>
          <w:sz w:val="32"/>
          <w:szCs w:val="32"/>
        </w:rPr>
        <w:t>社会人员</w:t>
      </w:r>
      <w:r>
        <w:rPr>
          <w:rFonts w:hint="default" w:ascii="Times New Roman" w:hAnsi="Times New Roman" w:eastAsia="仿宋_GB2312" w:cs="Times New Roman"/>
          <w:b w:val="0"/>
          <w:bCs w:val="0"/>
          <w:sz w:val="32"/>
          <w:szCs w:val="32"/>
          <w:lang w:eastAsia="zh-CN"/>
        </w:rPr>
        <w:t>携带以下材料的原件、复印件：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①身份证</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②户口簿（或印有本人户口信息的户口簿页面）</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③毕业证书、学位证书</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四、面试安排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（一）时间：</w:t>
      </w:r>
      <w:r>
        <w:rPr>
          <w:rFonts w:hint="default" w:ascii="Times New Roman" w:hAnsi="Times New Roman" w:eastAsia="仿宋_GB2312" w:cs="Times New Roman"/>
          <w:b w:val="0"/>
          <w:bCs w:val="0"/>
          <w:sz w:val="32"/>
          <w:szCs w:val="32"/>
          <w:lang w:val="en-US" w:eastAsia="zh-CN"/>
        </w:rPr>
        <w:t>2018年3月15日（星期四）上午，时间半天。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（二）地点：</w:t>
      </w:r>
      <w:r>
        <w:rPr>
          <w:rFonts w:hint="default" w:ascii="Times New Roman" w:hAnsi="Times New Roman" w:eastAsia="仿宋_GB2312" w:cs="Times New Roman"/>
          <w:b w:val="0"/>
          <w:bCs w:val="0"/>
          <w:sz w:val="32"/>
          <w:szCs w:val="32"/>
          <w:lang w:val="en-US" w:eastAsia="zh-CN"/>
        </w:rPr>
        <w:t>浙江省行政中心9号楼。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请参加面试考生于3月15日上午6时50分前，在杭州市西湖区金祝南路2号浙江省行政中心北门（杭州市中医院西门附近）接待室集中等候，由工作人员统一带领考生进9号楼。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考生应对所提供材料的真实性负责，材料不全、不实或与报考资格条件不相符，影响资格审查结果的，将取消面试资格。未按规定时间、地点参加资格复审或资格复审不合格的，不能参加面试，相关职位不再递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2、其他未尽事宜，按照相关公告执行。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联系电话0571-87052319，87053520。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jc w:val="both"/>
        <w:textAlignment w:val="auto"/>
        <w:outlineLvl w:val="9"/>
        <w:rPr>
          <w:rFonts w:hint="default" w:ascii="Times New Roman" w:hAnsi="Times New Roman" w:eastAsia="仿宋_GB2312" w:cs="Times New Roman"/>
          <w:b w:val="0"/>
          <w:bCs w:val="0"/>
          <w:sz w:val="32"/>
          <w:szCs w:val="32"/>
          <w:lang w:val="en-US" w:eastAsia="zh-CN"/>
        </w:rPr>
      </w:pPr>
    </w:p>
    <w:p>
      <w:pPr>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附件：1.入围面试考生名单</w:t>
      </w:r>
    </w:p>
    <w:p>
      <w:pPr>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2.放弃资格复审和面试资格声明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320" w:firstLineChars="2600"/>
        <w:jc w:val="both"/>
        <w:textAlignment w:val="auto"/>
        <w:outlineLvl w:val="9"/>
        <w:rPr>
          <w:rFonts w:hint="default" w:ascii="Times New Roman" w:hAnsi="Times New Roman" w:eastAsia="仿宋_GB2312" w:cs="Times New Roman"/>
          <w:b w:val="0"/>
          <w:bCs w:val="0"/>
          <w:color w:val="FFFFFF" w:themeColor="background1"/>
          <w:sz w:val="32"/>
          <w:szCs w:val="32"/>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320" w:firstLineChars="2600"/>
        <w:jc w:val="both"/>
        <w:textAlignment w:val="auto"/>
        <w:outlineLvl w:val="9"/>
        <w:rPr>
          <w:rFonts w:hint="default" w:ascii="Times New Roman" w:hAnsi="Times New Roman" w:eastAsia="仿宋_GB2312" w:cs="Times New Roman"/>
          <w:b w:val="0"/>
          <w:bCs w:val="0"/>
          <w:color w:val="FFFFFF" w:themeColor="background1"/>
          <w:sz w:val="32"/>
          <w:szCs w:val="32"/>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0" w:firstLineChars="15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浙江省纪委组织部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120" w:firstLineChars="16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2018年3月8日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0" w:firstLineChars="15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0" w:firstLineChars="15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0" w:firstLineChars="15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0" w:firstLineChars="15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附件1</w:t>
      </w:r>
    </w:p>
    <w:tbl>
      <w:tblPr>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rPr>
        <w:tc>
          <w:tcPr>
            <w:tcW w:w="8380" w:type="dxa"/>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入围面试</w:t>
            </w:r>
            <w:bookmarkStart w:id="0" w:name="_GoBack"/>
            <w:bookmarkEnd w:id="0"/>
            <w:r>
              <w:rPr>
                <w:rFonts w:hint="eastAsia" w:ascii="方正小标宋简体" w:hAnsi="方正小标宋简体" w:eastAsia="方正小标宋简体" w:cs="方正小标宋简体"/>
                <w:i w:val="0"/>
                <w:color w:val="000000"/>
                <w:kern w:val="0"/>
                <w:sz w:val="40"/>
                <w:szCs w:val="40"/>
                <w:u w:val="none"/>
                <w:lang w:val="en-US" w:eastAsia="zh-CN" w:bidi="ar"/>
              </w:rPr>
              <w:t>考生名单</w:t>
            </w:r>
          </w:p>
        </w:tc>
      </w:tr>
    </w:tbl>
    <w:tbl>
      <w:tblPr>
        <w:tblStyle w:val="7"/>
        <w:tblpPr w:leftFromText="180" w:rightFromText="180" w:vertAnchor="text" w:horzAnchor="page" w:tblpX="1604" w:tblpY="9"/>
        <w:tblOverlap w:val="neve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9"/>
        <w:gridCol w:w="1658"/>
        <w:gridCol w:w="2158"/>
        <w:gridCol w:w="2253"/>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黑体" w:hAnsi="宋体" w:eastAsia="黑体" w:cs="黑体"/>
                <w:i w:val="0"/>
                <w:color w:val="000000"/>
                <w:kern w:val="0"/>
                <w:sz w:val="24"/>
                <w:szCs w:val="24"/>
                <w:u w:val="none"/>
                <w:lang w:val="en-US" w:eastAsia="zh-CN" w:bidi="ar"/>
              </w:rPr>
              <w:t>序号</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4"/>
                <w:szCs w:val="24"/>
                <w:u w:val="none"/>
                <w:lang w:val="en-US" w:eastAsia="zh-CN" w:bidi="ar"/>
              </w:rPr>
              <w:t>姓  名</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4"/>
                <w:szCs w:val="24"/>
                <w:u w:val="none"/>
                <w:lang w:val="en-US" w:eastAsia="zh-CN" w:bidi="ar"/>
              </w:rPr>
              <w:t>准考证号</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4"/>
                <w:szCs w:val="24"/>
                <w:u w:val="none"/>
                <w:lang w:val="en-US" w:eastAsia="zh-CN" w:bidi="ar"/>
              </w:rPr>
              <w:t>笔试成绩</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color w:val="000000"/>
                <w:kern w:val="0"/>
                <w:sz w:val="24"/>
                <w:szCs w:val="24"/>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高振远</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00101024310</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154</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常</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杨</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00101027025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151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3</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唐</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瑭</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00101019325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150.71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4</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陈朝斋</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00101015305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145.29</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5</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许明毅</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00101026001</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143.5</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6</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杨</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振</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00101027224</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143.21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7</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姚</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彧</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00101021410</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143.07</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8</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王</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申</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00101022307</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142.71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9</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李东航</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00101014806</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141.93</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10</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赵</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潜</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00101023218</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141.14</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11</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祁</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拓</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00101024007</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140.57</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12</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向</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罡</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00101014005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140.07</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13</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闫怡君</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00101013023</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139.64</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14</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陈吉远</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00101021911</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139.21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15</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李志雄</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00101026924</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138.79</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16</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李乐齐</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00101020826</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138.57</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17</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李</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乐</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00101010205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138.14</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18</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赵毅城</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00101028017</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137.93</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19</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李</w:t>
            </w:r>
            <w:r>
              <w:rPr>
                <w:rStyle w:val="10"/>
                <w:rFonts w:hint="default" w:ascii="Times New Roman" w:hAnsi="Times New Roman" w:cs="Times New Roman" w:eastAsiaTheme="minorEastAsia"/>
                <w:lang w:val="en-US" w:eastAsia="zh-CN" w:bidi="ar"/>
              </w:rPr>
              <w:t xml:space="preserve">  </w:t>
            </w:r>
            <w:r>
              <w:rPr>
                <w:rFonts w:hint="default" w:ascii="Times New Roman" w:hAnsi="Times New Roman" w:cs="Times New Roman" w:eastAsiaTheme="minorEastAsia"/>
                <w:i w:val="0"/>
                <w:color w:val="000000"/>
                <w:kern w:val="0"/>
                <w:sz w:val="24"/>
                <w:szCs w:val="24"/>
                <w:u w:val="none"/>
                <w:lang w:val="en-US" w:eastAsia="zh-CN" w:bidi="ar"/>
              </w:rPr>
              <w:t>顺</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00101017927</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137.71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20</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郝金帅</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00101017212</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137.36</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21</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鲍亨利</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00101020917</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137.29</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22</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孙长松</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00101010805</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137.29</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23</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张超翔</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00101011213</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137.07</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24</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田雨松</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00101017109</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136.71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exac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25</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王志轩</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00101012607</w:t>
            </w:r>
          </w:p>
        </w:tc>
        <w:tc>
          <w:tcPr>
            <w:tcW w:w="22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136.71</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i w:val="0"/>
                <w:color w:val="000000"/>
                <w:kern w:val="0"/>
                <w:sz w:val="24"/>
                <w:szCs w:val="24"/>
                <w:u w:val="none"/>
                <w:lang w:val="en-US" w:eastAsia="zh-CN" w:bidi="ar"/>
              </w:rPr>
              <w:t>24</w:t>
            </w: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spacing w:line="60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附件2</w:t>
      </w:r>
    </w:p>
    <w:p>
      <w:pPr>
        <w:spacing w:line="600" w:lineRule="exact"/>
        <w:jc w:val="center"/>
        <w:rPr>
          <w:rFonts w:hint="default" w:ascii="Times New Roman" w:hAnsi="Times New Roman" w:cs="Times New Roman"/>
          <w:b/>
          <w:bCs/>
          <w:color w:val="000000"/>
          <w:spacing w:val="8"/>
          <w:sz w:val="44"/>
          <w:szCs w:val="44"/>
        </w:rPr>
      </w:pPr>
    </w:p>
    <w:p>
      <w:pPr>
        <w:spacing w:line="600" w:lineRule="exact"/>
        <w:jc w:val="center"/>
        <w:rPr>
          <w:rFonts w:hint="default" w:ascii="Times New Roman" w:hAnsi="Times New Roman" w:eastAsia="方正小标宋简体" w:cs="Times New Roman"/>
          <w:b w:val="0"/>
          <w:bCs w:val="0"/>
          <w:color w:val="000000"/>
          <w:spacing w:val="8"/>
          <w:sz w:val="44"/>
          <w:szCs w:val="44"/>
        </w:rPr>
      </w:pPr>
      <w:r>
        <w:rPr>
          <w:rFonts w:hint="default" w:ascii="Times New Roman" w:hAnsi="Times New Roman" w:eastAsia="方正小标宋简体" w:cs="Times New Roman"/>
          <w:b w:val="0"/>
          <w:bCs w:val="0"/>
          <w:color w:val="000000"/>
          <w:spacing w:val="8"/>
          <w:sz w:val="44"/>
          <w:szCs w:val="44"/>
        </w:rPr>
        <w:fldChar w:fldCharType="begin"/>
      </w:r>
      <w:r>
        <w:rPr>
          <w:rFonts w:hint="default" w:ascii="Times New Roman" w:hAnsi="Times New Roman" w:eastAsia="方正小标宋简体" w:cs="Times New Roman"/>
          <w:b w:val="0"/>
          <w:bCs w:val="0"/>
          <w:color w:val="000000"/>
          <w:spacing w:val="8"/>
          <w:sz w:val="44"/>
          <w:szCs w:val="44"/>
        </w:rPr>
        <w:instrText xml:space="preserve">HYPERLINK "http://bm.scs.gov.cn/2015/UserControl/Department/html/附件二：全国人大机关放弃声明.doc"</w:instrText>
      </w:r>
      <w:r>
        <w:rPr>
          <w:rFonts w:hint="default" w:ascii="Times New Roman" w:hAnsi="Times New Roman" w:eastAsia="方正小标宋简体" w:cs="Times New Roman"/>
          <w:b w:val="0"/>
          <w:bCs w:val="0"/>
          <w:color w:val="000000"/>
          <w:spacing w:val="8"/>
          <w:sz w:val="44"/>
          <w:szCs w:val="44"/>
        </w:rPr>
        <w:fldChar w:fldCharType="separate"/>
      </w:r>
      <w:r>
        <w:rPr>
          <w:rFonts w:hint="default" w:ascii="Times New Roman" w:hAnsi="Times New Roman" w:eastAsia="方正小标宋简体" w:cs="Times New Roman"/>
          <w:b w:val="0"/>
          <w:bCs w:val="0"/>
          <w:color w:val="000000"/>
          <w:spacing w:val="8"/>
          <w:sz w:val="44"/>
          <w:szCs w:val="44"/>
        </w:rPr>
        <w:t>放弃资格复审和面试资格声明</w:t>
      </w:r>
      <w:r>
        <w:rPr>
          <w:rFonts w:hint="default" w:ascii="Times New Roman" w:hAnsi="Times New Roman" w:eastAsia="方正小标宋简体" w:cs="Times New Roman"/>
          <w:b w:val="0"/>
          <w:bCs w:val="0"/>
          <w:color w:val="000000"/>
          <w:spacing w:val="8"/>
          <w:sz w:val="44"/>
          <w:szCs w:val="44"/>
        </w:rPr>
        <w:fldChar w:fldCharType="end"/>
      </w:r>
    </w:p>
    <w:p>
      <w:pPr>
        <w:spacing w:line="600" w:lineRule="exact"/>
        <w:ind w:firstLine="675" w:firstLineChars="200"/>
        <w:rPr>
          <w:rFonts w:hint="default" w:ascii="Times New Roman" w:hAnsi="Times New Roman" w:cs="Times New Roman"/>
          <w:b/>
          <w:bCs/>
          <w:color w:val="000000"/>
          <w:spacing w:val="8"/>
          <w:sz w:val="32"/>
          <w:szCs w:val="32"/>
        </w:rPr>
      </w:pP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，报考单位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），已进入该职位面试名单。现因个人原因，自愿放弃参加资格复审和面试，特此声明。</w:t>
      </w: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4320" w:firstLineChars="135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签名（考生本人手写）：</w:t>
      </w: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4640" w:firstLineChars="145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年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b w:val="0"/>
          <w:bCs w:val="0"/>
          <w:sz w:val="32"/>
          <w:szCs w:val="32"/>
          <w:lang w:val="en-US" w:eastAsia="zh-CN"/>
        </w:rPr>
      </w:pPr>
    </w:p>
    <w:sectPr>
      <w:footerReference r:id="rId3" w:type="default"/>
      <w:pgSz w:w="11906" w:h="16838"/>
      <w:pgMar w:top="1610" w:right="1633" w:bottom="161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2438B"/>
    <w:rsid w:val="05C85374"/>
    <w:rsid w:val="15471054"/>
    <w:rsid w:val="17934E50"/>
    <w:rsid w:val="190D7715"/>
    <w:rsid w:val="191726FC"/>
    <w:rsid w:val="19A13EBE"/>
    <w:rsid w:val="214A2434"/>
    <w:rsid w:val="22EA65F1"/>
    <w:rsid w:val="23EE0F3E"/>
    <w:rsid w:val="2594162F"/>
    <w:rsid w:val="26242A66"/>
    <w:rsid w:val="2AB43552"/>
    <w:rsid w:val="2D172163"/>
    <w:rsid w:val="2EFD0B44"/>
    <w:rsid w:val="3A852EE2"/>
    <w:rsid w:val="3C70773E"/>
    <w:rsid w:val="3E470B74"/>
    <w:rsid w:val="46B2438B"/>
    <w:rsid w:val="47B967FA"/>
    <w:rsid w:val="48B4060D"/>
    <w:rsid w:val="48B65E8F"/>
    <w:rsid w:val="49BD6104"/>
    <w:rsid w:val="4A7A3B62"/>
    <w:rsid w:val="4B7773E9"/>
    <w:rsid w:val="4FAF124D"/>
    <w:rsid w:val="52903E26"/>
    <w:rsid w:val="54E1774D"/>
    <w:rsid w:val="56B95891"/>
    <w:rsid w:val="574F6ECB"/>
    <w:rsid w:val="5C040F76"/>
    <w:rsid w:val="5CB66867"/>
    <w:rsid w:val="5D304B79"/>
    <w:rsid w:val="60A92E2A"/>
    <w:rsid w:val="62941A0A"/>
    <w:rsid w:val="68E36DCB"/>
    <w:rsid w:val="6D4D56CE"/>
    <w:rsid w:val="6F0E1C32"/>
    <w:rsid w:val="72A11DB1"/>
    <w:rsid w:val="75456068"/>
    <w:rsid w:val="77F61F83"/>
    <w:rsid w:val="79EE0FA6"/>
    <w:rsid w:val="7B3B0D82"/>
    <w:rsid w:val="7B725084"/>
    <w:rsid w:val="7C47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tabs>
        <w:tab w:val="left" w:pos="2324"/>
      </w:tabs>
      <w:spacing w:line="360" w:lineRule="auto"/>
      <w:ind w:firstLine="663" w:firstLineChars="221"/>
      <w:jc w:val="both"/>
    </w:pPr>
    <w:rPr>
      <w:rFonts w:eastAsia="仿宋_GB2312"/>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8">
    <w:name w:val="font11"/>
    <w:basedOn w:val="5"/>
    <w:qFormat/>
    <w:uiPriority w:val="0"/>
    <w:rPr>
      <w:rFonts w:hint="default" w:ascii="Times New Roman" w:hAnsi="Times New Roman" w:cs="Times New Roman"/>
      <w:color w:val="000000"/>
      <w:sz w:val="24"/>
      <w:szCs w:val="24"/>
      <w:u w:val="none"/>
    </w:rPr>
  </w:style>
  <w:style w:type="character" w:customStyle="1" w:styleId="9">
    <w:name w:val="font01"/>
    <w:basedOn w:val="5"/>
    <w:qFormat/>
    <w:uiPriority w:val="0"/>
    <w:rPr>
      <w:rFonts w:hint="eastAsia" w:ascii="宋体" w:hAnsi="宋体" w:eastAsia="宋体" w:cs="宋体"/>
      <w:color w:val="000000"/>
      <w:sz w:val="24"/>
      <w:szCs w:val="24"/>
      <w:u w:val="none"/>
    </w:rPr>
  </w:style>
  <w:style w:type="character" w:customStyle="1" w:styleId="10">
    <w:name w:val="font21"/>
    <w:basedOn w:val="5"/>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浙江省纪律检查委员会</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2018-03-07T00:28:00Z</dcterms:created>
  <dc:creator>lenovo</dc:creator>
  <cp:lastModifiedBy>sjw</cp:lastModifiedBy>
  <cp:lastPrinted>2018-03-08T09:25:00Z</cp:lastPrinted>
  <dcterms:modified xsi:type="dcterms:W3CDTF">2018-03-09T03:54:25Z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