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sz w:val="28"/>
        </w:rPr>
      </w:pPr>
      <w:r>
        <w:rPr>
          <w:b/>
          <w:sz w:val="28"/>
        </w:rPr>
        <w:t>2017年铜陵市市直机关事业单位招聘编外聘《考前30分》</w:t>
      </w:r>
    </w:p>
    <w:p>
      <w:pPr>
        <w:pStyle w:val="5"/>
        <w:jc w:val="center"/>
        <w:rPr>
          <w:b/>
        </w:rPr>
      </w:pPr>
      <w:r>
        <w:rPr>
          <w:b/>
        </w:rPr>
        <w:t>第一部分 语文基础知识</w:t>
      </w:r>
    </w:p>
    <w:p>
      <w:pPr>
        <w:pStyle w:val="5"/>
      </w:pPr>
      <w:r>
        <w:t>　　一、字</w:t>
      </w:r>
    </w:p>
    <w:p>
      <w:pPr>
        <w:pStyle w:val="5"/>
      </w:pPr>
      <w:r>
        <w:t>　　(一)语音辨识</w:t>
      </w:r>
    </w:p>
    <w:p>
      <w:pPr>
        <w:pStyle w:val="5"/>
      </w:pPr>
      <w:r>
        <w:t>　　1.考查规律</w:t>
      </w:r>
    </w:p>
    <w:p>
      <w:pPr>
        <w:pStyle w:val="5"/>
      </w:pPr>
      <w:r>
        <w:t>　　事业单位招考中对字音的考查一般不会考特别生僻的字，而是侧重考查常见的形声字、多音字、和形近字，比如：赡养/瞻仰、愤慨/气概;咽喉/哽咽、空旷/粗犷 。另外，对于有些常见字的个别破读音和易“见字读半边”误读的字也有查考，如：纤维/纤夫;埋伏/埋怨;湖畔、猝然、发酵、市侩。</w:t>
      </w:r>
    </w:p>
    <w:p>
      <w:pPr>
        <w:pStyle w:val="5"/>
      </w:pPr>
      <w:r>
        <w:t>　　2.考试推测</w:t>
      </w:r>
    </w:p>
    <w:p>
      <w:pPr>
        <w:pStyle w:val="5"/>
      </w:pPr>
      <w:r>
        <w:t>　　(1)考查形式：选择题，给定加点词语，看读音正确与否;</w:t>
      </w:r>
    </w:p>
    <w:p>
      <w:pPr>
        <w:pStyle w:val="5"/>
      </w:pPr>
      <w:r>
        <w:t>　　(2)从考试情况来看，多音字、形声字、形近字出现频率最高，所以复习时重点关注多音字、形声字的读法。</w:t>
      </w:r>
    </w:p>
    <w:p>
      <w:pPr>
        <w:pStyle w:val="5"/>
      </w:pPr>
      <w:r>
        <w:t>　　3.复习方法</w:t>
      </w:r>
      <w:bookmarkStart w:id="0" w:name="_GoBack"/>
      <w:bookmarkEnd w:id="0"/>
    </w:p>
    <w:p>
      <w:pPr>
        <w:pStyle w:val="5"/>
      </w:pPr>
      <w:r>
        <w:t>　　(1)积累为主。一是积累平时训练的试题中注音的汉字，二是积累平时阅读中读错字，特别是多音字。</w:t>
      </w:r>
    </w:p>
    <w:p>
      <w:pPr>
        <w:pStyle w:val="5"/>
      </w:pPr>
      <w:r>
        <w:t>　　(2)强化记忆。对2500个常用字中的易读错的字，要借助方法，强化记忆。</w:t>
      </w:r>
    </w:p>
    <w:p>
      <w:pPr>
        <w:pStyle w:val="5"/>
      </w:pPr>
      <w:r>
        <w:t>　　(3)适当训练。选择难易适中的高质量专项练习题训练，并及时纠正出现的错误，在训练中提高能力。</w:t>
      </w:r>
    </w:p>
    <w:p>
      <w:pPr>
        <w:pStyle w:val="5"/>
      </w:pPr>
      <w:r>
        <w:t>　　(4)注意方法。注意以义定音，记字特别是记多音多义字，以义定音更显关键。</w:t>
      </w:r>
    </w:p>
    <w:p>
      <w:pPr>
        <w:pStyle w:val="5"/>
      </w:pPr>
      <w:r>
        <w:t>　　4.答题技巧</w:t>
      </w:r>
    </w:p>
    <w:p>
      <w:pPr>
        <w:pStyle w:val="5"/>
      </w:pPr>
      <w:r>
        <w:t>　　(1)排除为主(2)遇生判对(3)遇熟谨慎(4)扩大组词(5)做后不改。</w:t>
      </w:r>
    </w:p>
    <w:p>
      <w:pPr>
        <w:pStyle w:val="5"/>
      </w:pPr>
      <w:r>
        <w:t>　　5.解题步骤</w:t>
      </w:r>
    </w:p>
    <w:p>
      <w:pPr>
        <w:pStyle w:val="5"/>
      </w:pPr>
      <w:r>
        <w:t>　　(1)审清题目的问法</w:t>
      </w:r>
    </w:p>
    <w:p>
      <w:pPr>
        <w:pStyle w:val="5"/>
      </w:pPr>
      <w:r>
        <w:t>　　(2)注音区别形近字</w:t>
      </w:r>
    </w:p>
    <w:p>
      <w:pPr>
        <w:pStyle w:val="5"/>
      </w:pPr>
      <w:r>
        <w:t>　　(3)词语语素转移，确定字的发音</w:t>
      </w:r>
    </w:p>
    <w:p>
      <w:pPr>
        <w:pStyle w:val="5"/>
      </w:pPr>
      <w:r>
        <w:t>　　(二)错别字辨识</w:t>
      </w:r>
    </w:p>
    <w:p>
      <w:pPr>
        <w:pStyle w:val="5"/>
      </w:pPr>
      <w:r>
        <w:t>　　1.考查规律</w:t>
      </w:r>
    </w:p>
    <w:p>
      <w:pPr>
        <w:pStyle w:val="5"/>
      </w:pPr>
      <w:r>
        <w:t>　　(1)同音字：音同形异字、音同形似字、音同义近字、形音义皆相近的字(2)形似字：形似音异字、形近音同字、形似音近字(3)义近字</w:t>
      </w:r>
    </w:p>
    <w:p>
      <w:pPr>
        <w:pStyle w:val="5"/>
      </w:pPr>
      <w:r>
        <w:t>　　2.2017年考试推测</w:t>
      </w:r>
    </w:p>
    <w:p>
      <w:pPr>
        <w:pStyle w:val="5"/>
      </w:pPr>
      <w:r>
        <w:t>　　(1)考查形式：辨识四组词语中的错别字，单独设题;</w:t>
      </w:r>
    </w:p>
    <w:p>
      <w:pPr>
        <w:pStyle w:val="5"/>
      </w:pPr>
      <w:r>
        <w:t>　　(2)从近来考试情况来看，同音字、形似字、义近字出现频率最高，所以复习时重点关注。</w:t>
      </w:r>
    </w:p>
    <w:p>
      <w:pPr>
        <w:pStyle w:val="5"/>
      </w:pPr>
      <w:r>
        <w:t>　　3.复习方法</w:t>
      </w:r>
    </w:p>
    <w:p>
      <w:pPr>
        <w:pStyle w:val="5"/>
      </w:pPr>
      <w:r>
        <w:t>　　(1)音辨法，即通过读准字音来辨析有无错别字。</w:t>
      </w:r>
    </w:p>
    <w:p>
      <w:pPr>
        <w:pStyle w:val="5"/>
      </w:pPr>
      <w:r>
        <w:t>　　汉语中许多字尽管字音和字形相近，但韵母、声母或声调有所区别。只要读准了字音即可辨析错别字。</w:t>
      </w:r>
    </w:p>
    <w:p>
      <w:pPr>
        <w:pStyle w:val="5"/>
      </w:pPr>
      <w:r>
        <w:t>　　(2)形辨法。汉字大多为形声字，可根据形旁表义的特点来推断有无错别字。</w:t>
      </w:r>
    </w:p>
    <w:p>
      <w:pPr>
        <w:pStyle w:val="5"/>
      </w:pPr>
      <w:r>
        <w:t>　　(3)义辨法。借助词语的整体意义辨析。</w:t>
      </w:r>
    </w:p>
    <w:p>
      <w:pPr>
        <w:pStyle w:val="5"/>
      </w:pPr>
      <w:r>
        <w:t>　　(4)结构法。借助词语结构对称、词义对应的特点来辨析有无错别字。对联合式词语，可根据前后位置的关系，推知相对应的字词的词义，从而帮助我们辨析字形。</w:t>
      </w:r>
    </w:p>
    <w:p>
      <w:pPr>
        <w:pStyle w:val="5"/>
      </w:pPr>
      <w:r>
        <w:t>　　二、词</w:t>
      </w:r>
    </w:p>
    <w:p>
      <w:pPr>
        <w:pStyle w:val="5"/>
      </w:pPr>
      <w:r>
        <w:t>　　1.考查规律</w:t>
      </w:r>
    </w:p>
    <w:p>
      <w:pPr>
        <w:pStyle w:val="5"/>
      </w:pPr>
      <w:r>
        <w:t>　　(1)考查形式：词语的考查主要集中在表达运用上。近义词的辨析是重点也是难点。词语包括一般实词、虚词和成语。考查的重点是考生对于常用实词(包括成语)和常用虚词(侧重关联词语)的使用能力。</w:t>
      </w:r>
    </w:p>
    <w:p>
      <w:pPr>
        <w:pStyle w:val="5"/>
      </w:pPr>
      <w:r>
        <w:t>　　(2)考点分布：</w:t>
      </w:r>
    </w:p>
    <w:p>
      <w:pPr>
        <w:pStyle w:val="5"/>
      </w:pPr>
      <w:r>
        <w:t>　　近义实词辨析:主要包括名词、动词、形容词、数词、量词和代词六类。</w:t>
      </w:r>
    </w:p>
    <w:p>
      <w:pPr>
        <w:pStyle w:val="5"/>
      </w:pPr>
      <w:r>
        <w:t>　　近义虚词辨析:主要包括副词、介词、连词、助词几类。</w:t>
      </w:r>
    </w:p>
    <w:p>
      <w:pPr>
        <w:pStyle w:val="5"/>
      </w:pPr>
      <w:r>
        <w:t>　　2.考试预测</w:t>
      </w:r>
    </w:p>
    <w:p>
      <w:pPr>
        <w:pStyle w:val="5"/>
      </w:pPr>
      <w:r>
        <w:t>　　(1)考查形式：用选择填空的形式考查近义词(包括近音近义词)的使用能力。</w:t>
      </w:r>
    </w:p>
    <w:p>
      <w:pPr>
        <w:pStyle w:val="5"/>
      </w:pPr>
      <w:r>
        <w:t>　　(2)考查内容：实词类重在考查辨析近义词，准确运用词语的能力，虚词类考题侧重考查关联词语，有时也跟实词的辨析合并出题。成语的考查是多年必考的内容</w:t>
      </w:r>
    </w:p>
    <w:p>
      <w:pPr>
        <w:pStyle w:val="5"/>
      </w:pPr>
      <w:r>
        <w:t>　　三、句</w:t>
      </w:r>
    </w:p>
    <w:p>
      <w:pPr>
        <w:pStyle w:val="5"/>
      </w:pPr>
      <w:r>
        <w:t>　　(一)考查规律</w:t>
      </w:r>
    </w:p>
    <w:p>
      <w:pPr>
        <w:pStyle w:val="5"/>
      </w:pPr>
      <w:r>
        <w:t>　　1.考查内容：了解病句产生的原因和病句的基本类型、能在语言运用中避免出现语病。</w:t>
      </w:r>
    </w:p>
    <w:p>
      <w:pPr>
        <w:pStyle w:val="5"/>
      </w:pPr>
      <w:r>
        <w:t>　　(二)病句类型</w:t>
      </w:r>
    </w:p>
    <w:p>
      <w:pPr>
        <w:pStyle w:val="5"/>
      </w:pPr>
      <w:r>
        <w:t>　　1.搭配不当：主谓搭配不当、动宾搭配不当、定语与中心词搭配不当、状语与中心语搭配不当</w:t>
      </w:r>
    </w:p>
    <w:p>
      <w:pPr>
        <w:pStyle w:val="5"/>
      </w:pPr>
      <w:r>
        <w:t>　　2.成分残缺或赘余：谓语残缺、成分残缺</w:t>
      </w:r>
    </w:p>
    <w:p>
      <w:pPr>
        <w:pStyle w:val="5"/>
      </w:pPr>
      <w:r>
        <w:t>　　3.语序不当</w:t>
      </w:r>
    </w:p>
    <w:p>
      <w:pPr>
        <w:pStyle w:val="5"/>
      </w:pPr>
      <w:r>
        <w:t>　　4.结构混乱</w:t>
      </w:r>
    </w:p>
    <w:p>
      <w:pPr>
        <w:pStyle w:val="5"/>
      </w:pPr>
      <w:r>
        <w:t>　　5.不合逻辑</w:t>
      </w:r>
    </w:p>
    <w:p>
      <w:pPr>
        <w:pStyle w:val="5"/>
      </w:pPr>
      <w:r>
        <w:t>　　6.表意不明</w:t>
      </w:r>
    </w:p>
    <w:p>
      <w:pPr>
        <w:pStyle w:val="5"/>
      </w:pPr>
      <w:r>
        <w:t>　　(三)修改方法</w:t>
      </w:r>
    </w:p>
    <w:p>
      <w:pPr>
        <w:pStyle w:val="5"/>
      </w:pPr>
      <w:r>
        <w:t>　　1.主干分析法：找主干，看是否有成分残缺现象和搭配不当现象。</w:t>
      </w:r>
    </w:p>
    <w:p>
      <w:pPr>
        <w:pStyle w:val="5"/>
      </w:pPr>
      <w:r>
        <w:t>　　例：从这一件平凡的小事中，却说明了一个大问题。</w:t>
      </w:r>
    </w:p>
    <w:p>
      <w:pPr>
        <w:pStyle w:val="5"/>
      </w:pPr>
      <w:r>
        <w:t>　　2.造句类比法:按照原句格式仿造一些浅近的、容易把握的句子加以比较，就能比较清楚地看到语病所在。</w:t>
      </w:r>
    </w:p>
    <w:p>
      <w:pPr>
        <w:pStyle w:val="5"/>
      </w:pPr>
      <w:r>
        <w:t>　　例：这个经验值得文教工作者特别是中小学教师的重视。</w:t>
      </w:r>
    </w:p>
    <w:p>
      <w:pPr>
        <w:pStyle w:val="5"/>
        <w:ind w:firstLine="480"/>
      </w:pPr>
      <w:r>
        <w:t>3.搜索标志法:将自己觉得不舒服的地方进行标注，然后进行分析。</w:t>
      </w:r>
    </w:p>
    <w:p>
      <w:pPr>
        <w:pStyle w:val="5"/>
        <w:ind w:firstLine="480"/>
      </w:pPr>
    </w:p>
    <w:p>
      <w:pPr>
        <w:pStyle w:val="5"/>
        <w:ind w:firstLine="480"/>
        <w:jc w:val="center"/>
        <w:rPr>
          <w:b/>
        </w:rPr>
      </w:pPr>
      <w:r>
        <w:rPr>
          <w:b/>
        </w:rPr>
        <w:t>第</w:t>
      </w:r>
      <w:r>
        <w:rPr>
          <w:rFonts w:hint="eastAsia"/>
          <w:b/>
        </w:rPr>
        <w:t>二</w:t>
      </w:r>
      <w:r>
        <w:rPr>
          <w:b/>
        </w:rPr>
        <w:t>部分 法律基础知识</w:t>
      </w:r>
    </w:p>
    <w:p>
      <w:pPr>
        <w:pStyle w:val="5"/>
        <w:ind w:firstLine="480"/>
      </w:pPr>
      <w:r>
        <w:t>(一)宪法</w:t>
      </w:r>
    </w:p>
    <w:p>
      <w:pPr>
        <w:pStyle w:val="5"/>
        <w:ind w:firstLine="480"/>
      </w:pPr>
      <w:r>
        <w:t>1、中国共产党领导的多党合作和政治协商制度</w:t>
      </w:r>
    </w:p>
    <w:p>
      <w:pPr>
        <w:pStyle w:val="5"/>
        <w:ind w:firstLine="480"/>
      </w:pPr>
      <w:r>
        <w:t>(1)中国共产党是中国社会主义的领导核心，是执政党。</w:t>
      </w:r>
    </w:p>
    <w:p>
      <w:pPr>
        <w:pStyle w:val="5"/>
        <w:ind w:firstLine="480"/>
      </w:pPr>
      <w:r>
        <w:t>(2)各民主党派是参政党。</w:t>
      </w:r>
    </w:p>
    <w:p>
      <w:pPr>
        <w:pStyle w:val="5"/>
        <w:ind w:firstLine="480"/>
      </w:pPr>
      <w:r>
        <w:t>(3)坚持四项基本原则，是中国共产党与各民主党派合作的政治基础。</w:t>
      </w:r>
    </w:p>
    <w:p>
      <w:pPr>
        <w:pStyle w:val="5"/>
        <w:ind w:firstLine="480"/>
      </w:pPr>
      <w:r>
        <w:t>(4)“长期共存，互相监督，肝胆相照，荣辱与共”是中国共产党与各民主党派合作的基本方针。</w:t>
      </w:r>
    </w:p>
    <w:p>
      <w:pPr>
        <w:pStyle w:val="5"/>
        <w:ind w:firstLine="480"/>
      </w:pPr>
      <w:r>
        <w:t>(5)以参政议政和互相监督作为多党合作的主要内容。</w:t>
      </w:r>
    </w:p>
    <w:p>
      <w:pPr>
        <w:pStyle w:val="5"/>
        <w:ind w:firstLine="480"/>
      </w:pPr>
      <w:r>
        <w:t>(6)以坚持社会主义初级阶段的基本路线，把我国建设成为富强、民主、文明的社会主义现代化国家和统一祖国、振兴中华为中国共产党和各民主党派的共同目标。</w:t>
      </w:r>
    </w:p>
    <w:p>
      <w:pPr>
        <w:pStyle w:val="5"/>
        <w:ind w:firstLine="480"/>
      </w:pPr>
      <w:r>
        <w:t>(7)以宪法为多党合作的根本活动原则。</w:t>
      </w:r>
    </w:p>
    <w:p>
      <w:pPr>
        <w:pStyle w:val="5"/>
        <w:ind w:firstLine="480"/>
      </w:pPr>
      <w:r>
        <w:t>2、国家机构</w:t>
      </w:r>
    </w:p>
    <w:p>
      <w:pPr>
        <w:pStyle w:val="5"/>
        <w:ind w:firstLine="480"/>
      </w:pPr>
      <w:r>
        <w:t>(1)全国人民代表大会及常务委员会</w:t>
      </w:r>
    </w:p>
    <w:p>
      <w:pPr>
        <w:pStyle w:val="5"/>
        <w:ind w:firstLine="480"/>
      </w:pPr>
      <w:r>
        <w:t>全国人民代表大会职权：全国人民代表大会行使修改宪法，监督宪法的实施，制定和修改基本法律，组织其他中央国家机关，决定重大国家事项，罢免其他中央国家机关组成人员。</w:t>
      </w:r>
    </w:p>
    <w:p>
      <w:pPr>
        <w:pStyle w:val="5"/>
        <w:ind w:firstLine="480"/>
      </w:pPr>
      <w:r>
        <w:t>全国人民代表大会常务委员会组成：委员长、副委员长、秘书长、委员。</w:t>
      </w:r>
    </w:p>
    <w:p>
      <w:pPr>
        <w:pStyle w:val="5"/>
        <w:ind w:firstLine="480"/>
      </w:pPr>
      <w:r>
        <w:t>全国人民代表大会常务委员会职权：全国人民代表大会常务委员会行使解释宪法和法律，监督宪法实施，制定和修改基本法律以外的其他法律，任免国家机关领导人员，决定重大国家事项，审查行政法规和地方性法规的合宪、合法性，对国务院、中央军事委员会、最高人民法院和最高人民检察院的工作进行监督。</w:t>
      </w:r>
    </w:p>
    <w:p>
      <w:pPr>
        <w:pStyle w:val="5"/>
        <w:ind w:firstLine="480"/>
      </w:pPr>
      <w:r>
        <w:t>(2)中华人民共和国主席</w:t>
      </w:r>
    </w:p>
    <w:p>
      <w:pPr>
        <w:pStyle w:val="5"/>
        <w:ind w:firstLine="480"/>
      </w:pPr>
      <w:r>
        <w:t>国家主席是一个相对独立的国家机关，其主要职权有：根据全国人民代表大会及其常务委员会的决定，公布法律，任免国家总理、副总理、国务委员、各部部长、各委员会主任、审计长、秘书长，授予国家的勋章和荣誉称号，发布特赦令、戒严令，宣布战争状态，发布动员令;代表国家接受外国使节;根据全国人民代表大会常务委员会的决定，派遣和召回驻外全权代表，批准和废除同外国缔结的条件和重要协定。</w:t>
      </w:r>
    </w:p>
    <w:p>
      <w:pPr>
        <w:pStyle w:val="5"/>
        <w:ind w:firstLine="480"/>
      </w:pPr>
      <w:r>
        <w:t>(3)国务院</w:t>
      </w:r>
    </w:p>
    <w:p>
      <w:pPr>
        <w:pStyle w:val="5"/>
        <w:ind w:firstLine="480"/>
      </w:pPr>
      <w:r>
        <w:t>组成：总理、副总理、国务委员、各部部长、各委员会主任、审计长、秘书长。总理、副总理、国务委员连续任职不得超过两届。</w:t>
      </w:r>
    </w:p>
    <w:p>
      <w:pPr>
        <w:pStyle w:val="5"/>
        <w:ind w:firstLine="480"/>
      </w:pPr>
      <w:r>
        <w:t>总理、副总理、国务委员、秘书长组成国务院常务委员会。</w:t>
      </w:r>
    </w:p>
    <w:p>
      <w:pPr>
        <w:pStyle w:val="5"/>
        <w:ind w:firstLine="480"/>
      </w:pPr>
      <w:r>
        <w:t>(4)中央军事委员会</w:t>
      </w:r>
    </w:p>
    <w:p>
      <w:pPr>
        <w:pStyle w:val="5"/>
        <w:ind w:firstLine="480"/>
      </w:pPr>
      <w:r>
        <w:t>组成：主席、副主席、委员</w:t>
      </w:r>
    </w:p>
    <w:p>
      <w:pPr>
        <w:pStyle w:val="5"/>
        <w:ind w:firstLine="480"/>
      </w:pPr>
      <w:r>
        <w:t>(5)地方各级人民代表大会及地方各级人民政府</w:t>
      </w:r>
    </w:p>
    <w:p>
      <w:pPr>
        <w:pStyle w:val="5"/>
        <w:ind w:firstLine="480"/>
      </w:pPr>
      <w:r>
        <w:t>县级以上人民代表大会任期五年，乡、民族乡、镇的人民代表大会任期三年。</w:t>
      </w:r>
    </w:p>
    <w:p>
      <w:pPr>
        <w:pStyle w:val="5"/>
        <w:ind w:firstLine="480"/>
      </w:pPr>
      <w:r>
        <w:t>【真题展示】</w:t>
      </w:r>
    </w:p>
    <w:p>
      <w:pPr>
        <w:pStyle w:val="5"/>
        <w:ind w:firstLine="480"/>
      </w:pPr>
      <w:r>
        <w:t>1、我国的统一战线组织是一种( )</w:t>
      </w:r>
    </w:p>
    <w:p>
      <w:pPr>
        <w:pStyle w:val="5"/>
        <w:ind w:firstLine="480"/>
      </w:pPr>
      <w:r>
        <w:t>A 政治联盟 B 经济联盟 C 思想联盟 D 群众组织</w:t>
      </w:r>
    </w:p>
    <w:p>
      <w:pPr>
        <w:pStyle w:val="5"/>
        <w:ind w:firstLine="480"/>
      </w:pPr>
      <w:r>
        <w:t>2、我国《宪法》规定，我国社会主义国家的根本任务是( )。</w:t>
      </w:r>
    </w:p>
    <w:p>
      <w:pPr>
        <w:pStyle w:val="5"/>
        <w:ind w:firstLine="480"/>
      </w:pPr>
      <w:r>
        <w:t>A坚持工人阶级领导的以工农联盟为基础的人民民主专政</w:t>
      </w:r>
    </w:p>
    <w:p>
      <w:pPr>
        <w:pStyle w:val="5"/>
        <w:ind w:firstLine="480"/>
      </w:pPr>
      <w:r>
        <w:t>B反对“三权分立”，坚持人民代表大会制度</w:t>
      </w:r>
    </w:p>
    <w:p>
      <w:pPr>
        <w:pStyle w:val="5"/>
        <w:ind w:firstLine="480"/>
      </w:pPr>
      <w:r>
        <w:t>C集中力量进行社会主义现代化建设</w:t>
      </w:r>
    </w:p>
    <w:p>
      <w:pPr>
        <w:pStyle w:val="5"/>
        <w:ind w:firstLine="480"/>
      </w:pPr>
      <w:r>
        <w:t>D保障公民的基本权利</w:t>
      </w:r>
    </w:p>
    <w:p>
      <w:pPr>
        <w:pStyle w:val="5"/>
        <w:ind w:firstLine="480"/>
      </w:pPr>
      <w:r>
        <w:t>答案：1、A 2、C</w:t>
      </w:r>
    </w:p>
    <w:p>
      <w:pPr>
        <w:pStyle w:val="5"/>
        <w:ind w:firstLine="480"/>
      </w:pPr>
      <w:r>
        <w:t>(二)行政法</w:t>
      </w:r>
    </w:p>
    <w:p>
      <w:pPr>
        <w:pStyle w:val="5"/>
        <w:ind w:firstLine="480"/>
      </w:pPr>
      <w:r>
        <w:t>1、行政法的基本原则</w:t>
      </w:r>
    </w:p>
    <w:p>
      <w:pPr>
        <w:pStyle w:val="5"/>
        <w:ind w:firstLine="480"/>
      </w:pPr>
      <w:r>
        <w:t>(1)行政合法性原则：行政职权必须基于法律的授予才能存在;行政职权必须依据法律行使;行政授权、行政委托必须有法律依据，符合法律要求。</w:t>
      </w:r>
    </w:p>
    <w:p>
      <w:pPr>
        <w:pStyle w:val="5"/>
        <w:ind w:firstLine="480"/>
      </w:pPr>
      <w:r>
        <w:t>(2)行政合理性原则：行政行为应符合立法目的;行政行为应建立在正当考虑的基础上，不得考虑不相关因素;平等适用法律规范;符合自然规律;符合社会道德，如职业道德、社会公德等。</w:t>
      </w:r>
    </w:p>
    <w:p>
      <w:pPr>
        <w:pStyle w:val="5"/>
        <w:ind w:firstLine="480"/>
      </w:pPr>
      <w:r>
        <w:t>(3)行政应急性原则：存在明确无识的紧急危险;非法定机关行使了紧急权力，事后应由有权机关予以确认;行政机关作出应急行为应受有权机关的监督;应急权力的行使应该适当，应将负面损害控制在最小的程度范围内。</w:t>
      </w:r>
    </w:p>
    <w:p>
      <w:pPr>
        <w:pStyle w:val="5"/>
        <w:ind w:firstLine="480"/>
      </w:pPr>
      <w:r>
        <w:t>2、行政行为的效力与特征</w:t>
      </w:r>
    </w:p>
    <w:p>
      <w:pPr>
        <w:pStyle w:val="5"/>
        <w:ind w:firstLine="480"/>
      </w:pPr>
      <w:r>
        <w:t>行政行为的效力：确定力、拘束力、公定力、执行力。</w:t>
      </w:r>
    </w:p>
    <w:p>
      <w:pPr>
        <w:pStyle w:val="5"/>
        <w:ind w:firstLine="480"/>
      </w:pPr>
      <w:r>
        <w:t>行政行为的特征：从属法律性、裁量性、单方意志性、效力先定性、强制性。</w:t>
      </w:r>
    </w:p>
    <w:p>
      <w:pPr>
        <w:pStyle w:val="5"/>
        <w:ind w:firstLine="480"/>
      </w:pPr>
      <w:r>
        <w:t>3、具体行政行为</w:t>
      </w:r>
    </w:p>
    <w:p>
      <w:pPr>
        <w:pStyle w:val="5"/>
        <w:ind w:firstLine="480"/>
      </w:pPr>
      <w:r>
        <w:t>(1)行政征收</w:t>
      </w:r>
    </w:p>
    <w:p>
      <w:pPr>
        <w:pStyle w:val="5"/>
        <w:ind w:firstLine="480"/>
      </w:pPr>
      <w:r>
        <w:t>行政征收是指行政主体根据法律规定，以强制方式无偿取得相对方财产所有权的一种具体行政行为。</w:t>
      </w:r>
    </w:p>
    <w:p>
      <w:pPr>
        <w:pStyle w:val="5"/>
        <w:ind w:firstLine="480"/>
      </w:pPr>
      <w:r>
        <w:t>行政征收的主要内容：①税收征收;②建设资金征收;③资源费征收;④排污费征收;⑤管理费征收;⑥滞纳金征收;</w:t>
      </w:r>
    </w:p>
    <w:p>
      <w:pPr>
        <w:pStyle w:val="5"/>
        <w:ind w:firstLine="480"/>
      </w:pPr>
      <w:r>
        <w:t>(2)行政许可</w:t>
      </w:r>
    </w:p>
    <w:p>
      <w:pPr>
        <w:pStyle w:val="5"/>
        <w:ind w:firstLine="480"/>
      </w:pPr>
      <w:r>
        <w:t>行政许可的分类：①以许可的范围为标准分为一般许可和特殊许可;②以许可的程度为标准分为排他性许可和非排他性许可;③以其能否单独使用为标准分为独立的许可和附条件的许可;④以是否附加履行义务为标准分为权利性许可和附义务许可;⑤以其存续时间为标准分为长期许可和附期限许可;⑥以许可的内容为标准分为行为许可和资格许可。</w:t>
      </w:r>
    </w:p>
    <w:p>
      <w:pPr>
        <w:pStyle w:val="5"/>
        <w:ind w:firstLine="480"/>
      </w:pPr>
      <w:r>
        <w:t>(3)行政确认</w:t>
      </w:r>
    </w:p>
    <w:p>
      <w:pPr>
        <w:pStyle w:val="5"/>
        <w:ind w:firstLine="480"/>
      </w:pPr>
      <w:r>
        <w:t>行政确认的形式：①确定;②认可;③证明;④登记;⑤批准;⑥鉴证;⑦行政鉴定。</w:t>
      </w:r>
    </w:p>
    <w:p>
      <w:pPr>
        <w:pStyle w:val="5"/>
        <w:ind w:firstLine="480"/>
      </w:pPr>
      <w:r>
        <w:t>(4)行政监督</w:t>
      </w:r>
    </w:p>
    <w:p>
      <w:pPr>
        <w:pStyle w:val="5"/>
        <w:ind w:firstLine="480"/>
      </w:pPr>
      <w:r>
        <w:t>(5)行政处罚</w:t>
      </w:r>
    </w:p>
    <w:p>
      <w:pPr>
        <w:pStyle w:val="5"/>
        <w:ind w:firstLine="480"/>
      </w:pPr>
      <w:r>
        <w:t>4、行政诉讼基本知识</w:t>
      </w:r>
    </w:p>
    <w:p>
      <w:pPr>
        <w:pStyle w:val="5"/>
        <w:ind w:firstLine="480"/>
      </w:pPr>
      <w:r>
        <w:t>行政诉讼特有基本原则：</w:t>
      </w:r>
    </w:p>
    <w:p>
      <w:pPr>
        <w:pStyle w:val="5"/>
        <w:ind w:firstLine="480"/>
      </w:pPr>
      <w:r>
        <w:t>(1)人民法院特定主管原则;</w:t>
      </w:r>
    </w:p>
    <w:p>
      <w:pPr>
        <w:pStyle w:val="5"/>
        <w:ind w:firstLine="480"/>
      </w:pPr>
      <w:r>
        <w:t>(2)行政诉讼期间具体行政行为不停止执行原则;</w:t>
      </w:r>
    </w:p>
    <w:p>
      <w:pPr>
        <w:pStyle w:val="5"/>
        <w:ind w:firstLine="480"/>
      </w:pPr>
      <w:r>
        <w:t>(3)被告负举证责任原则;</w:t>
      </w:r>
    </w:p>
    <w:p>
      <w:pPr>
        <w:pStyle w:val="5"/>
        <w:ind w:firstLine="480"/>
      </w:pPr>
      <w:r>
        <w:t>(4)不适用调解原则;</w:t>
      </w:r>
    </w:p>
    <w:p>
      <w:pPr>
        <w:pStyle w:val="5"/>
        <w:ind w:firstLine="480"/>
      </w:pPr>
      <w:r>
        <w:t>(5)对具体行政行为的合法性进行审查的原则;</w:t>
      </w:r>
    </w:p>
    <w:p>
      <w:pPr>
        <w:pStyle w:val="5"/>
        <w:ind w:firstLine="480"/>
      </w:pPr>
      <w:r>
        <w:t>(6)司法变更权有限原则。</w:t>
      </w:r>
    </w:p>
    <w:p>
      <w:pPr>
        <w:pStyle w:val="5"/>
        <w:ind w:firstLine="480"/>
      </w:pPr>
      <w:r>
        <w:t>行政诉讼管理的分类主要有：</w:t>
      </w:r>
    </w:p>
    <w:p>
      <w:pPr>
        <w:pStyle w:val="5"/>
        <w:ind w:firstLine="480"/>
      </w:pPr>
      <w:r>
        <w:t>(1)级别管辖：基层、中级、高级、最高人民法院</w:t>
      </w:r>
    </w:p>
    <w:p>
      <w:pPr>
        <w:pStyle w:val="5"/>
        <w:ind w:firstLine="480"/>
      </w:pPr>
      <w:r>
        <w:t>(2)地域管辖：一般地域管辖、特殊地域管辖、共同地域管辖</w:t>
      </w:r>
    </w:p>
    <w:p>
      <w:pPr>
        <w:pStyle w:val="5"/>
        <w:ind w:firstLine="480"/>
      </w:pPr>
      <w:r>
        <w:t>(3)裁定管辖：移送管辖、指定管辖、转移管辖</w:t>
      </w:r>
    </w:p>
    <w:p>
      <w:pPr>
        <w:pStyle w:val="5"/>
        <w:ind w:firstLine="480"/>
      </w:pPr>
      <w:r>
        <w:t>行政诉讼参加人有：原告、被告、共同诉讼人、第三人、诉讼代理人。</w:t>
      </w:r>
    </w:p>
    <w:p>
      <w:pPr>
        <w:pStyle w:val="5"/>
        <w:ind w:firstLine="480"/>
      </w:pPr>
      <w:r>
        <w:t>第一审程序中无论哪一级人民法院，都应当依法组成合议庭，一律实行公开审理，不能书面审理，除法律规定不公开审理的案件外，应一律公开审理，并于立案之日起三个月内做出一审判决，如延长判决，需上级法院批准;二审判决时间在二个月内。</w:t>
      </w:r>
    </w:p>
    <w:p>
      <w:pPr>
        <w:pStyle w:val="5"/>
        <w:ind w:firstLine="480"/>
      </w:pPr>
      <w:r>
        <w:t>5、行政诉讼的判决、裁定、决定</w:t>
      </w:r>
    </w:p>
    <w:p>
      <w:pPr>
        <w:pStyle w:val="5"/>
        <w:ind w:firstLine="480"/>
      </w:pPr>
      <w:r>
        <w:t>行政诉讼判决可分为：(1)维持判决;(2)撤销判决;(3)履行判决;(4)变更判决;(5)行政赔偿判决;(6)确认判决。</w:t>
      </w:r>
    </w:p>
    <w:p>
      <w:pPr>
        <w:pStyle w:val="5"/>
        <w:ind w:firstLine="480"/>
      </w:pPr>
      <w:r>
        <w:t>撤销判决适用的五种情形指具体行政行为证据不足，适用法律、法规错误，违反法定程序，超越职权，滥用职权。</w:t>
      </w:r>
    </w:p>
    <w:p>
      <w:pPr>
        <w:pStyle w:val="5"/>
        <w:ind w:firstLine="480"/>
      </w:pPr>
      <w:r>
        <w:t>行政诉讼裁定是人民法院在行政诉讼过程中，针对行政诉讼的程序性问题所作出的裁判。</w:t>
      </w:r>
    </w:p>
    <w:p>
      <w:pPr>
        <w:pStyle w:val="5"/>
        <w:ind w:firstLine="480"/>
      </w:pPr>
      <w:r>
        <w:t>行政诉讼决定是人民法院对行政诉讼过程中就判决、裁定以外所涉及诉讼的事项作出的司法处理，其范围是：(1)有关管辖;(2)关于诉讼期限;(3)关于回避事项;(4)有关再审案件;(5)在司法实践中也会遇到《行政诉讼法》中没有规定的事项，如指定法定代理人，确定不公开审理，承担诉讼费用等，这些事项往往以决定方式作出处理。</w:t>
      </w:r>
    </w:p>
    <w:p>
      <w:pPr>
        <w:pStyle w:val="5"/>
        <w:ind w:firstLine="480"/>
      </w:pPr>
      <w:r>
        <w:t>【真题展示】</w:t>
      </w:r>
    </w:p>
    <w:p>
      <w:pPr>
        <w:pStyle w:val="5"/>
        <w:ind w:firstLine="480"/>
      </w:pPr>
      <w:r>
        <w:t>1、下列规范性文件中不得设定行政许可的是( )。</w:t>
      </w:r>
    </w:p>
    <w:p>
      <w:pPr>
        <w:pStyle w:val="5"/>
        <w:ind w:firstLine="480"/>
      </w:pPr>
      <w:r>
        <w:t>A.法律 B.县级政府的决定 C.行政法规 D.地方性法规</w:t>
      </w:r>
    </w:p>
    <w:p>
      <w:pPr>
        <w:pStyle w:val="5"/>
        <w:ind w:firstLine="480"/>
      </w:pPr>
      <w:r>
        <w:t>2、工商行政管理机关可以对经营者的违法行为进行行政处罚，但不得采取的措施是( )。</w:t>
      </w:r>
    </w:p>
    <w:p>
      <w:pPr>
        <w:pStyle w:val="5"/>
        <w:ind w:firstLine="480"/>
      </w:pPr>
      <w:r>
        <w:t>A 罚款 B 警告 C 吊销营业执照 D 行政拘留</w:t>
      </w:r>
    </w:p>
    <w:p>
      <w:pPr>
        <w:pStyle w:val="5"/>
        <w:ind w:firstLine="480"/>
      </w:pPr>
      <w:r>
        <w:t>答案：1.B 2.D</w:t>
      </w:r>
    </w:p>
    <w:p>
      <w:pPr>
        <w:pStyle w:val="5"/>
        <w:ind w:firstLine="480"/>
      </w:pPr>
      <w:r>
        <w:t>(三)刑法</w:t>
      </w:r>
    </w:p>
    <w:p>
      <w:pPr>
        <w:pStyle w:val="5"/>
        <w:ind w:firstLine="480"/>
      </w:pPr>
      <w:r>
        <w:t>1、犯罪的基本知识</w:t>
      </w:r>
    </w:p>
    <w:p>
      <w:pPr>
        <w:pStyle w:val="5"/>
        <w:ind w:firstLine="480"/>
      </w:pPr>
      <w:r>
        <w:t>犯罪是阶级性和社会性的统一，犯罪的阶级性是犯罪的本质属性。</w:t>
      </w:r>
    </w:p>
    <w:p>
      <w:pPr>
        <w:pStyle w:val="5"/>
        <w:ind w:firstLine="480"/>
      </w:pPr>
      <w:r>
        <w:t>犯罪具有以下特征：(1)严重的社会危害性;(2)刑事违法性;(3)应受刑罚处罚性。</w:t>
      </w:r>
    </w:p>
    <w:p>
      <w:pPr>
        <w:pStyle w:val="5"/>
        <w:ind w:firstLine="480"/>
      </w:pPr>
      <w:r>
        <w:t>1997年修改后的新《刑法》赋予公民对某些犯罪采取绝对防卫而不受限度限制的权利，即对正在进行行凶、杀人、强奸、抢劫、绑架以及其他严重危及人身安全的暴力犯罪，采取防卫行为，造成不法侵害人伤亡的，不属于防卫过当，不负刑事责任。</w:t>
      </w:r>
    </w:p>
    <w:p>
      <w:pPr>
        <w:pStyle w:val="5"/>
        <w:ind w:firstLine="480"/>
      </w:pPr>
      <w:r>
        <w:t>犯罪人分为：主犯，从犯、胁从犯、教唆犯。</w:t>
      </w:r>
    </w:p>
    <w:p>
      <w:pPr>
        <w:pStyle w:val="5"/>
        <w:ind w:firstLine="480"/>
      </w:pPr>
      <w:r>
        <w:t>2、刑罚中主刑和附加刑</w:t>
      </w:r>
    </w:p>
    <w:p>
      <w:pPr>
        <w:pStyle w:val="5"/>
        <w:ind w:firstLine="480"/>
      </w:pPr>
      <w:r>
        <w:t>主刑指审判机关对犯罪分子判处刑罚时，只能独立适用，不能附加适用的刑罚，主要分为：</w:t>
      </w:r>
    </w:p>
    <w:p>
      <w:pPr>
        <w:pStyle w:val="5"/>
        <w:ind w:firstLine="480"/>
      </w:pPr>
      <w:r>
        <w:t>(1)管制，是对犯罪分子不实行关押的刑罚，期限为三个月以上，二年以下。</w:t>
      </w:r>
    </w:p>
    <w:p>
      <w:pPr>
        <w:pStyle w:val="5"/>
        <w:ind w:firstLine="480"/>
      </w:pPr>
      <w:r>
        <w:t>(2)拘役，对犯罪分子就近予以监禁，期限为一个月以上，六个月以下。</w:t>
      </w:r>
    </w:p>
    <w:p>
      <w:pPr>
        <w:pStyle w:val="5"/>
        <w:ind w:firstLine="480"/>
      </w:pPr>
      <w:r>
        <w:t>(3)有期徒刑，除《刑法》第55条、第69条规定外，期限为六个月以上，十五年以下。</w:t>
      </w:r>
    </w:p>
    <w:p>
      <w:pPr>
        <w:pStyle w:val="5"/>
        <w:ind w:firstLine="480"/>
      </w:pPr>
      <w:r>
        <w:t>(4)无期徒刑</w:t>
      </w:r>
    </w:p>
    <w:p>
      <w:pPr>
        <w:pStyle w:val="5"/>
        <w:ind w:firstLine="480"/>
      </w:pPr>
      <w:r>
        <w:t>(5)死刑，犯罪的时候不满十八周岁和审判时怀孕的妇女，不适用死刑，对于应当判处死刑的犯罪分子，如果不是必须立即执行，可以判处死刑同时宣告缓期二年执行。</w:t>
      </w:r>
    </w:p>
    <w:p>
      <w:pPr>
        <w:pStyle w:val="5"/>
        <w:ind w:firstLine="480"/>
      </w:pPr>
      <w:r>
        <w:t>附加刑是补充主刑适用的刑罚方法，包括罚金、剥夺政治权利、没收财产三种。</w:t>
      </w:r>
    </w:p>
    <w:p>
      <w:pPr>
        <w:pStyle w:val="5"/>
        <w:ind w:firstLine="480"/>
      </w:pPr>
      <w:r>
        <w:t>3、刑罚的具体运用</w:t>
      </w:r>
    </w:p>
    <w:p>
      <w:pPr>
        <w:pStyle w:val="5"/>
        <w:ind w:firstLine="480"/>
      </w:pPr>
      <w:r>
        <w:t>(1)量刑，其一般原则是：以事实为依据，以法律为准绳。</w:t>
      </w:r>
    </w:p>
    <w:p>
      <w:pPr>
        <w:pStyle w:val="5"/>
        <w:ind w:firstLine="480"/>
      </w:pPr>
      <w:r>
        <w:t>(2)累犯，普通累犯指判处有期徒刑以上刑罚的犯罪分子，刑罚执行完毕后或者赦免后，在五年内再犯应当判处有期徒刑以上刑罚之罪的犯罪人，特殊累犯是指两次犯危害国家安全罪的犯罪分子。</w:t>
      </w:r>
    </w:p>
    <w:p>
      <w:pPr>
        <w:pStyle w:val="5"/>
        <w:ind w:firstLine="480"/>
      </w:pPr>
      <w:r>
        <w:t>(3)自首和立功，对于有立功表现的犯罪分子，可以从轻或者减轻处罚;有重大立功表现的，可以减轻或者免除处罚;犯罪后自首又有重大立功表现的，应当减轻或者免除处罚。</w:t>
      </w:r>
    </w:p>
    <w:p>
      <w:pPr>
        <w:pStyle w:val="5"/>
        <w:ind w:firstLine="480"/>
      </w:pPr>
      <w:r>
        <w:t>(4)数罪并罚，管制最高不超过三年，拘役最高不超过一年，有期徒刑最高不超过二十年。</w:t>
      </w:r>
    </w:p>
    <w:p>
      <w:pPr>
        <w:pStyle w:val="5"/>
        <w:ind w:firstLine="480"/>
      </w:pPr>
      <w:r>
        <w:t>(5)缓刑，缓刑不是刑种，而是刑罚运用的一项制度，拘役的缓刑考验期为原判刑期以上一年以下，但不能少于二个月;有期徒刑的缓刑考验期限为原判刑期以上五年以下，但不能少于一年。</w:t>
      </w:r>
    </w:p>
    <w:p>
      <w:pPr>
        <w:pStyle w:val="5"/>
        <w:ind w:firstLine="480"/>
      </w:pPr>
      <w:r>
        <w:t>(6)减刑，有期徒刑不能少于二分之一，无期不能少于十年。</w:t>
      </w:r>
    </w:p>
    <w:p>
      <w:pPr>
        <w:pStyle w:val="5"/>
        <w:ind w:firstLine="480"/>
      </w:pPr>
      <w:r>
        <w:t>(7)假释，必须是已执行了一定的刑期，有期徒刑的，必须执行原判刑罚二分之一以上;判处无期的，实际执行十年以上。累犯及因杀人、爆炸、抢劫、强奸、绑架等暴力性犯罪被判十年以上刑罚的不得假释。</w:t>
      </w:r>
    </w:p>
    <w:p>
      <w:pPr>
        <w:pStyle w:val="5"/>
        <w:ind w:firstLine="480"/>
      </w:pPr>
      <w:r>
        <w:t>(8)时效</w:t>
      </w:r>
    </w:p>
    <w:p>
      <w:pPr>
        <w:pStyle w:val="5"/>
        <w:ind w:firstLine="480"/>
      </w:pPr>
      <w:r>
        <w:t>【真题展示】</w:t>
      </w:r>
    </w:p>
    <w:p>
      <w:pPr>
        <w:pStyle w:val="5"/>
        <w:ind w:firstLine="480"/>
      </w:pPr>
      <w:r>
        <w:t>1、下列人员中,可暂予监外执行的是( )</w:t>
      </w:r>
    </w:p>
    <w:p>
      <w:pPr>
        <w:pStyle w:val="5"/>
        <w:ind w:firstLine="480"/>
      </w:pPr>
      <w:r>
        <w:t>A马某被判拘役,其声称女儿正在读小学,需要其接送</w:t>
      </w:r>
    </w:p>
    <w:p>
      <w:pPr>
        <w:pStyle w:val="5"/>
        <w:ind w:firstLine="480"/>
      </w:pPr>
      <w:r>
        <w:t>B 周某被判无期徒刑,在狱中多次自杀未遂,致使生活不能自理、</w:t>
      </w:r>
    </w:p>
    <w:p>
      <w:pPr>
        <w:pStyle w:val="5"/>
        <w:ind w:firstLine="480"/>
      </w:pPr>
      <w:r>
        <w:t>C 刘某被判有期徒刑3年,服刑过程中患有严重疾病需要保外就医</w:t>
      </w:r>
    </w:p>
    <w:p>
      <w:pPr>
        <w:pStyle w:val="5"/>
        <w:ind w:firstLine="480"/>
      </w:pPr>
      <w:r>
        <w:t>D 韩某被判有期徒刑5年,其声称丈夫在外地工作,老母病重,儿子年幼,需要其照顾</w:t>
      </w:r>
    </w:p>
    <w:p>
      <w:pPr>
        <w:pStyle w:val="5"/>
        <w:ind w:firstLine="480"/>
      </w:pPr>
      <w:r>
        <w:t>答案：1.C</w:t>
      </w:r>
    </w:p>
    <w:p>
      <w:pPr>
        <w:pStyle w:val="5"/>
        <w:ind w:firstLine="480"/>
      </w:pPr>
      <w:r>
        <w:t>(四)民法</w:t>
      </w:r>
    </w:p>
    <w:p>
      <w:pPr>
        <w:pStyle w:val="5"/>
        <w:ind w:firstLine="480"/>
      </w:pPr>
      <w:r>
        <w:t>1、民法的基本原则</w:t>
      </w:r>
    </w:p>
    <w:p>
      <w:pPr>
        <w:pStyle w:val="5"/>
        <w:ind w:firstLine="480"/>
      </w:pPr>
      <w:r>
        <w:t>(1)保护公民、法人合法民事权益的原则;</w:t>
      </w:r>
    </w:p>
    <w:p>
      <w:pPr>
        <w:pStyle w:val="5"/>
        <w:ind w:firstLine="480"/>
      </w:pPr>
      <w:r>
        <w:t>(2)平等、自愿、等价有偿原则;</w:t>
      </w:r>
    </w:p>
    <w:p>
      <w:pPr>
        <w:pStyle w:val="5"/>
        <w:ind w:firstLine="480"/>
      </w:pPr>
      <w:r>
        <w:t>(3)公平、诚实信用原则;</w:t>
      </w:r>
    </w:p>
    <w:p>
      <w:pPr>
        <w:pStyle w:val="5"/>
        <w:ind w:firstLine="480"/>
      </w:pPr>
      <w:r>
        <w:t>(4)遵守法律和国家政策的原则;</w:t>
      </w:r>
    </w:p>
    <w:p>
      <w:pPr>
        <w:pStyle w:val="5"/>
        <w:ind w:firstLine="480"/>
      </w:pPr>
      <w:r>
        <w:t>(5)尊重社会公德和社会公共利益的原则</w:t>
      </w:r>
    </w:p>
    <w:p>
      <w:pPr>
        <w:pStyle w:val="5"/>
        <w:ind w:firstLine="480"/>
      </w:pPr>
      <w:r>
        <w:t>2、法人的概念及成立条件</w:t>
      </w:r>
    </w:p>
    <w:p>
      <w:pPr>
        <w:pStyle w:val="5"/>
        <w:ind w:firstLine="480"/>
      </w:pPr>
      <w:r>
        <w:t>法人是具有民事权利能力和民事行为能力，依法独立享有民事权利和承担民事义务的组织。法人应当具备以下条件：(1)依法成立;(2)有必要的财产和经费;(3)有自己的名称、组织机构和场所;(4)能够独立承担民事责任。</w:t>
      </w:r>
    </w:p>
    <w:p>
      <w:pPr>
        <w:pStyle w:val="5"/>
        <w:ind w:firstLine="480"/>
      </w:pPr>
      <w:r>
        <w:t>法人的特征：(1)独立的社会组织;(2)具有独立的财产;(3)承担独立的责任。</w:t>
      </w:r>
    </w:p>
    <w:p>
      <w:pPr>
        <w:pStyle w:val="5"/>
        <w:ind w:firstLine="480"/>
      </w:pPr>
      <w:r>
        <w:t>3、物权与所有权</w:t>
      </w:r>
    </w:p>
    <w:p>
      <w:pPr>
        <w:pStyle w:val="5"/>
        <w:ind w:firstLine="480"/>
      </w:pPr>
      <w:r>
        <w:t>物权具有追及权和优先权，物权按不同特点可分为：(1)所有权与其他物权;(2)主物权与从物权;(3)动产物权和不动产物权;(4)准物权。</w:t>
      </w:r>
    </w:p>
    <w:p>
      <w:pPr>
        <w:pStyle w:val="5"/>
        <w:ind w:firstLine="480"/>
      </w:pPr>
      <w:r>
        <w:t>财产所有权所具有的四项权能：占有、使用、收益、处分。财产所有权是惟一完全的物权。</w:t>
      </w:r>
    </w:p>
    <w:p>
      <w:pPr>
        <w:pStyle w:val="5"/>
        <w:ind w:firstLine="480"/>
      </w:pPr>
      <w:r>
        <w:t>债终止的原因或方式有：履行、抵销、提存、双方协议、混同、公民死亡或法人终止。</w:t>
      </w:r>
    </w:p>
    <w:p>
      <w:pPr>
        <w:pStyle w:val="5"/>
        <w:ind w:firstLine="480"/>
      </w:pPr>
      <w:r>
        <w:t>4、知识产权</w:t>
      </w:r>
    </w:p>
    <w:p>
      <w:pPr>
        <w:pStyle w:val="5"/>
        <w:ind w:firstLine="480"/>
      </w:pPr>
      <w:r>
        <w:t>知识产权亦称智力成果权，是指公民法人对自己创造性的智力活动成果依法享有的包括人身权和财产权在内的民事权利。包括著作权、专利权、商标权、发现权、发明权和其他科技成果权。知识产权的法律特征包括：</w:t>
      </w:r>
    </w:p>
    <w:p>
      <w:pPr>
        <w:pStyle w:val="5"/>
        <w:ind w:firstLine="480"/>
      </w:pPr>
      <w:r>
        <w:t>(1)它是包括人身权和财产权两方面内容的一种民事权利;</w:t>
      </w:r>
    </w:p>
    <w:p>
      <w:pPr>
        <w:pStyle w:val="5"/>
        <w:ind w:firstLine="480"/>
      </w:pPr>
      <w:r>
        <w:t>(2)它的客体必须是有能为人感知的客观表现形式和首创性、新颖性;</w:t>
      </w:r>
    </w:p>
    <w:p>
      <w:pPr>
        <w:pStyle w:val="5"/>
        <w:ind w:firstLine="480"/>
      </w:pPr>
      <w:r>
        <w:t>(3)它具有专有性、时间性和地域性。著作权中的人身利益为内容的权利包括：①发表权;②署名权;③修改权;④保护作品完整权。著作财产权可分为两大类：一是再现作品获得报酬权;二是演绎权。</w:t>
      </w:r>
    </w:p>
    <w:p>
      <w:pPr>
        <w:pStyle w:val="5"/>
        <w:ind w:firstLine="480"/>
      </w:pPr>
      <w:r>
        <w:t>5、人身权</w:t>
      </w:r>
    </w:p>
    <w:p>
      <w:pPr>
        <w:pStyle w:val="5"/>
        <w:ind w:firstLine="480"/>
      </w:pPr>
      <w:r>
        <w:t>人身权分为人格权和身份权两大类，人格权包括：公民的生命健康权、姓名权(法人为名称权)、肖像权、名誉权(法人亦有)。身份权包括：公民的荣誉权、著作权中的署名权和发表权，监护权，在婚姻、家庭关系中的身份权。</w:t>
      </w:r>
    </w:p>
    <w:p>
      <w:pPr>
        <w:pStyle w:val="5"/>
        <w:ind w:firstLine="480"/>
      </w:pPr>
      <w:r>
        <w:t>保护人身权的责任方式主要有：①停止侵害;②消除影响、恢复名誉;③赔礼道歉;④赔偿损失。</w:t>
      </w:r>
    </w:p>
    <w:p>
      <w:pPr>
        <w:pStyle w:val="5"/>
        <w:ind w:firstLine="480"/>
      </w:pPr>
      <w:r>
        <w:t>6、财产继承权</w:t>
      </w:r>
    </w:p>
    <w:p>
      <w:pPr>
        <w:pStyle w:val="5"/>
        <w:ind w:firstLine="480"/>
      </w:pPr>
      <w:r>
        <w:t>继承制度中的基本原则：保护公民合法财产继承权原则;继承权男女平等原则;养老育幼、互济互助原则;互谅互让、团结和睦原则;权利义务相一致的原则。</w:t>
      </w:r>
    </w:p>
    <w:p>
      <w:pPr>
        <w:pStyle w:val="5"/>
        <w:ind w:firstLine="480"/>
      </w:pPr>
      <w:r>
        <w:t>法定继承人第一顺序：配偶、子女、父母、丧偶儿媳对公婆、丧偶女婿对岳父母，尽了主要赡养义务的作为第一顺序继承人;法定继承人第二顺序：兄弟姐妹、祖父母、外祖父母。</w:t>
      </w:r>
    </w:p>
    <w:p>
      <w:pPr>
        <w:pStyle w:val="5"/>
        <w:ind w:firstLine="480"/>
      </w:pPr>
      <w:r>
        <w:t>7、诉讼时效</w:t>
      </w:r>
    </w:p>
    <w:p>
      <w:pPr>
        <w:pStyle w:val="5"/>
        <w:ind w:firstLine="480"/>
      </w:pPr>
      <w:r>
        <w:t>下列诉讼时效期间为1年：①身体受到伤害要求赔偿的;②出售质量不合格的商品未声明的;③延付或者拒付租金;④寄存物被丢失或损毁的。</w:t>
      </w:r>
    </w:p>
    <w:p>
      <w:pPr>
        <w:pStyle w:val="5"/>
        <w:ind w:firstLine="480"/>
      </w:pPr>
      <w:r>
        <w:t>《民法通则》第139条规定：“在诉讼期间的最后六个月内，因不可抗力或者其他障碍不能行使请求权的，诉讼时效中止。从中止时效的原因消除之日起，诉讼时效继续计算。”第140条规定：“诉讼时效因提起诉讼，当事人一方提出要求或者同意履行义务而中断，自中断时起，诉讼时效重新计算。”</w:t>
      </w:r>
    </w:p>
    <w:p>
      <w:pPr>
        <w:pStyle w:val="5"/>
        <w:ind w:firstLine="480"/>
      </w:pPr>
      <w:r>
        <w:t>【真题展示】</w:t>
      </w:r>
    </w:p>
    <w:p>
      <w:pPr>
        <w:pStyle w:val="5"/>
        <w:ind w:firstLine="480"/>
      </w:pPr>
      <w:r>
        <w:t>1、无效民事行为是指已经成立，但因欠缺民事法律行为有效条件而不具有法律约束力的行为。以下属于无效民事行为的是( )。</w:t>
      </w:r>
    </w:p>
    <w:p>
      <w:pPr>
        <w:pStyle w:val="5"/>
        <w:ind w:firstLine="480"/>
      </w:pPr>
      <w:r>
        <w:t>A 9岁的小学生将家中的数码相机送给好朋友</w:t>
      </w:r>
    </w:p>
    <w:p>
      <w:pPr>
        <w:pStyle w:val="5"/>
        <w:ind w:firstLine="480"/>
      </w:pPr>
      <w:r>
        <w:t>B 11岁的小学生在商场购买数码相机</w:t>
      </w:r>
    </w:p>
    <w:p>
      <w:pPr>
        <w:pStyle w:val="5"/>
        <w:ind w:firstLine="480"/>
      </w:pPr>
      <w:r>
        <w:t>C 16岁的中学生将家中的数码相机低价卖给他人</w:t>
      </w:r>
    </w:p>
    <w:p>
      <w:pPr>
        <w:pStyle w:val="5"/>
        <w:ind w:firstLine="480"/>
      </w:pPr>
      <w:r>
        <w:t>D 20岁的大学生借款购买数码相机</w:t>
      </w:r>
    </w:p>
    <w:p>
      <w:pPr>
        <w:pStyle w:val="5"/>
        <w:ind w:firstLine="480"/>
      </w:pPr>
      <w:r>
        <w:t>2、甲公司采取欺诈手段与受到欺诈的乙公司订立了一份合同，则该合同( ) A是无效合同 B未成立 C是可撤销合同 D效力待定</w:t>
      </w:r>
    </w:p>
    <w:p>
      <w:pPr>
        <w:pStyle w:val="5"/>
        <w:ind w:firstLine="480"/>
      </w:pPr>
      <w:r>
        <w:t>答案：1.A 2.C</w:t>
      </w:r>
    </w:p>
    <w:p>
      <w:pPr>
        <w:pStyle w:val="5"/>
        <w:ind w:firstLine="480"/>
        <w:jc w:val="center"/>
        <w:rPr>
          <w:b/>
        </w:rPr>
      </w:pPr>
      <w:r>
        <w:rPr>
          <w:b/>
        </w:rPr>
        <w:t>第</w:t>
      </w:r>
      <w:r>
        <w:rPr>
          <w:rFonts w:hint="eastAsia"/>
          <w:b/>
        </w:rPr>
        <w:t>三</w:t>
      </w:r>
      <w:r>
        <w:rPr>
          <w:b/>
        </w:rPr>
        <w:t>部分 公文处理</w:t>
      </w:r>
    </w:p>
    <w:p>
      <w:pPr>
        <w:pStyle w:val="5"/>
        <w:ind w:firstLine="480"/>
      </w:pPr>
      <w:r>
        <w:t>安徽省各个地方的事业单位考试将近尾声，但梳理过去的考题时我们会发现，有一些题目总是让广大考生感到纠结，感到束手无策，而且得分也比较低，公文写作题就是这种题目之一。每次上课时总有学生问如何把公文写作题做好，为了让考生做好公文写作题进而取得高分，我们安徽华图对公文写作题进行了专项研究，现将公文写作的有关注意事项和大家分享一下。</w:t>
      </w:r>
    </w:p>
    <w:p>
      <w:pPr>
        <w:pStyle w:val="5"/>
        <w:ind w:firstLine="480"/>
      </w:pPr>
      <w:r>
        <w:t>1、熟悉公文的基本格式</w:t>
      </w:r>
    </w:p>
    <w:p>
      <w:pPr>
        <w:pStyle w:val="5"/>
        <w:ind w:firstLine="480"/>
      </w:pPr>
      <w:r>
        <w:t>公文写作和文章写作有着千丝万缕的联系，但二者也有着极其大的差别，公文写作非常注重写作的格式，因为公务文书有一个显著的特征——规范的体式。这也就给广大考生提供了一个明确的信号，在复习备考公文写作题时一定要注意公务文书的基本格式，比如公务文书的三大组成部分(眉首、主体、版记)以及每个部分中所包含的一些基本要素(如：发文字号、标题、主送机关、成文日期、附件等)。尤其要注意每一个部分的特别之处，比如发文字号的书写格式，标题的书写规范，成文日期的书写规范以及位置要求等等，掌握好了这些基本的格式要求之后，我们的写作的公文就做到了“形似”。</w:t>
      </w:r>
    </w:p>
    <w:p>
      <w:pPr>
        <w:pStyle w:val="5"/>
        <w:ind w:firstLine="480"/>
      </w:pPr>
      <w:r>
        <w:t>2、熟悉每个文种的例文</w:t>
      </w:r>
    </w:p>
    <w:p>
      <w:pPr>
        <w:pStyle w:val="5"/>
        <w:ind w:firstLine="480"/>
      </w:pPr>
      <w:r>
        <w:t>有人说过这样一句话：“天下公文一大抄”，这句话或许存在一定的夸大成分，但更多地是给我们提供了一个备考方略——通过熟悉例文掌握公文写作。在熟悉了公文的基本格式以后我们能做到“形似”，但是要让我们写作的公文更加符合题目要求，得到更高的分数，我们在写作公文时还要让我们的公文符合特定文种的一些基本特点，在形似的基础上做到特色突出。而要突出特色就要对每种文种进行深入的了解，熟悉例文是深入理解具体文种特色的最直接有效地途径。</w:t>
      </w:r>
    </w:p>
    <w:p>
      <w:pPr>
        <w:pStyle w:val="5"/>
        <w:ind w:firstLine="480"/>
      </w:pPr>
      <w:r>
        <w:t>3、注意特殊用语</w:t>
      </w:r>
    </w:p>
    <w:p>
      <w:pPr>
        <w:pStyle w:val="5"/>
        <w:ind w:firstLine="480"/>
      </w:pPr>
      <w:r>
        <w:t>公文写作过程中注意了前面两个方面，我们可以保障写出的文章没有形式上的错误或者问题，但要想得到高分特别是要和其他考生拉开差距更多地是要做到“神似”，这时候我们就要注意每种文种的特殊用语，比如请示的结束语使用错误就很容易形成扣分点，把“妥否，请批示”写成“妥否，请批准”，一字之差，语气就有天壤之别，得分也会有非常明显的差距。所以在备考公文写作的过程中一定要注意公文当中的特殊用语，这是公文达到神似的基础要求。</w:t>
      </w:r>
    </w:p>
    <w:p>
      <w:pPr>
        <w:pStyle w:val="5"/>
        <w:ind w:firstLine="480"/>
      </w:pPr>
      <w:r>
        <w:t>4、注意语言风格</w:t>
      </w:r>
    </w:p>
    <w:p>
      <w:pPr>
        <w:pStyle w:val="5"/>
        <w:ind w:firstLine="480"/>
      </w:pPr>
      <w:r>
        <w:t>许多考生在备考公文写作时也注意写作训练，希望通过多写多练来提高分数，这种做法值得表扬，但是在写作训练时一定要注意公文写作的文体要求，即公文的表达方式和语体特征。公文的表达方式包括叙述、说明、议论，以说明为主，在公文写作过程中一般不会使用抒情的表达方式，而有些考生在写作公文时神采飞扬，大发感慨，这样就违背了公文写作在表达方式上的要求;公文的语体特征是准确、简明、庄重、得体，一般不会出现网络流行词或者是新闻式的词语，而有些考生为了体现自己的与时俱进，在写作公文时大量使用时髦词语如“亲”“给力”等等，则违背了公文在语体特征上的要求。所以在写作公文时一定要使用规范的语言，或者使用“官方”语言，这样才会让我们写作的公文更加符合公文的“神”，也才更加符合考试的要求，也才能获得高分。</w:t>
      </w:r>
    </w:p>
    <w:p>
      <w:pPr>
        <w:pStyle w:val="5"/>
        <w:ind w:firstLine="480"/>
        <w:jc w:val="center"/>
        <w:rPr>
          <w:b/>
        </w:rPr>
      </w:pPr>
      <w:r>
        <w:rPr>
          <w:b/>
        </w:rPr>
        <w:t>第</w:t>
      </w:r>
      <w:r>
        <w:rPr>
          <w:rFonts w:hint="eastAsia"/>
          <w:b/>
        </w:rPr>
        <w:t>四</w:t>
      </w:r>
      <w:r>
        <w:rPr>
          <w:b/>
        </w:rPr>
        <w:t>部分 时事政治</w:t>
      </w:r>
      <w:r>
        <w:rPr>
          <w:rFonts w:hint="eastAsia"/>
          <w:b/>
        </w:rPr>
        <w:t>（2017年1月-</w:t>
      </w:r>
      <w:r>
        <w:rPr>
          <w:b/>
        </w:rPr>
        <w:t>8</w:t>
      </w:r>
      <w:r>
        <w:rPr>
          <w:rFonts w:hint="eastAsia"/>
          <w:b/>
        </w:rPr>
        <w:t>月）</w:t>
      </w:r>
    </w:p>
    <w:p>
      <w:pPr>
        <w:pStyle w:val="5"/>
        <w:ind w:firstLine="480"/>
        <w:jc w:val="center"/>
        <w:rPr>
          <w:rFonts w:hint="eastAsia"/>
        </w:rPr>
      </w:pPr>
      <w:r>
        <w:rPr>
          <w:rFonts w:hint="eastAsia"/>
        </w:rPr>
        <w:t>2017年1月</w:t>
      </w:r>
    </w:p>
    <w:p>
      <w:pPr>
        <w:pStyle w:val="5"/>
        <w:ind w:firstLine="480"/>
        <w:rPr>
          <w:rFonts w:hint="eastAsia"/>
        </w:rPr>
      </w:pPr>
      <w:r>
        <w:rPr>
          <w:b/>
          <w:bCs/>
        </w:rPr>
        <w:t>一、国内部分：</w:t>
      </w:r>
    </w:p>
    <w:p>
      <w:pPr>
        <w:pStyle w:val="5"/>
        <w:ind w:firstLine="480"/>
        <w:rPr>
          <w:rFonts w:hint="eastAsia"/>
        </w:rPr>
      </w:pPr>
      <w:r>
        <w:t>1、新年前夕，</w:t>
      </w:r>
      <w:r>
        <w:rPr>
          <w:b/>
          <w:bCs/>
          <w:u w:val="single"/>
        </w:rPr>
        <w:t>国家主席习近平通过中国国际广播电台、中央人民广播电台、中央电视台、中国国际电视台和互联网，发表二〇一七年新年贺词</w:t>
      </w:r>
      <w:r>
        <w:t>。上下同欲者胜。只要我们13亿多人民和衷共济，只要我们党永远同人民站在一起，大家撸起袖子加油干，我们就一定能够走好我们这一代人的长征路。</w:t>
      </w:r>
    </w:p>
    <w:p>
      <w:pPr>
        <w:pStyle w:val="5"/>
        <w:ind w:firstLine="480"/>
        <w:rPr>
          <w:rFonts w:hint="eastAsia"/>
        </w:rPr>
      </w:pPr>
      <w:r>
        <w:t>2、</w:t>
      </w:r>
      <w:r>
        <w:rPr>
          <w:b/>
          <w:bCs/>
          <w:u w:val="single"/>
        </w:rPr>
        <w:t>习近平近日对上海自贸试验区建设作出重要指示强调，建设上海自贸试验区是党中央、国务院在新形势下全面深化改革和扩大开放的一项战略举措</w:t>
      </w:r>
      <w:r>
        <w:t>。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pStyle w:val="5"/>
        <w:ind w:firstLine="480"/>
        <w:rPr>
          <w:rFonts w:hint="eastAsia"/>
        </w:rPr>
      </w:pPr>
      <w:r>
        <w:t>3、中国物流与采购联合会、国家统计局服务业调查中心1月1日发布2016年12月份中国制造业采购经理指数（PMI）为51.4%，较上月回落0.3个百分点。指数回落主要受年底企业生产活动有所回落影响，但需求端基本保持平稳，经济整体趋稳向好基本态势没有改变。</w:t>
      </w:r>
    </w:p>
    <w:p>
      <w:pPr>
        <w:pStyle w:val="5"/>
        <w:ind w:firstLine="480"/>
        <w:rPr>
          <w:rFonts w:hint="eastAsia"/>
        </w:rPr>
      </w:pPr>
      <w:r>
        <w:t>4、2017年1月1日，</w:t>
      </w:r>
      <w:r>
        <w:rPr>
          <w:b/>
          <w:bCs/>
          <w:u w:val="single"/>
        </w:rPr>
        <w:t>第三次全国农业普查入户调查登记工作拉开大幕，这是继1996年和2006年两次全国农业普查之后，我国又一次为摸清全国“三农”家底的大普查</w:t>
      </w:r>
      <w:r>
        <w:t>。</w:t>
      </w:r>
    </w:p>
    <w:p>
      <w:pPr>
        <w:pStyle w:val="5"/>
        <w:ind w:firstLine="480"/>
        <w:rPr>
          <w:rFonts w:hint="eastAsia"/>
        </w:rPr>
      </w:pPr>
      <w:r>
        <w:t>5、2017年厦门国际马拉松赛1月2日鸣枪，迎来15岁生日，埃塞俄比亚选手包揽了男子和女子项目的前三名。</w:t>
      </w:r>
      <w:r>
        <w:rPr>
          <w:b/>
          <w:bCs/>
          <w:u w:val="single"/>
        </w:rPr>
        <w:t>据赛事组委会介绍，本届厦门马拉松赛首次升级为“全马”赛事，采用“预报名、后抽签”的方式</w:t>
      </w:r>
      <w:r>
        <w:t>，来自31个国家和地区的3万名跑者最终获得参赛资格。赛事特邀来自肯尼亚、埃塞俄比亚等6个国家的优秀运动员，共计27人。</w:t>
      </w:r>
    </w:p>
    <w:p>
      <w:pPr>
        <w:pStyle w:val="5"/>
        <w:ind w:firstLine="480"/>
        <w:rPr>
          <w:rFonts w:hint="eastAsia"/>
        </w:rPr>
      </w:pPr>
      <w:r>
        <w:t>6、</w:t>
      </w:r>
      <w:r>
        <w:rPr>
          <w:b/>
          <w:bCs/>
          <w:u w:val="single"/>
        </w:rPr>
        <w:t>我国最大的单体投资项目——国家存储器基地项目，近日在武汉东湖新技术开发区正式动工建设</w:t>
      </w:r>
      <w:r>
        <w:t>。该项目总投资约1600亿元，主要生产存储器芯片，总占地面积达1968亩。</w:t>
      </w:r>
    </w:p>
    <w:p>
      <w:pPr>
        <w:pStyle w:val="5"/>
        <w:ind w:firstLine="480"/>
        <w:rPr>
          <w:rFonts w:hint="eastAsia"/>
        </w:rPr>
      </w:pPr>
      <w:r>
        <w:t>7、习近平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pStyle w:val="5"/>
        <w:ind w:firstLine="480"/>
        <w:rPr>
          <w:rFonts w:hint="eastAsia"/>
        </w:rPr>
      </w:pPr>
      <w:r>
        <w:t>8、习近平1月6日在中国共产党第十八届中央纪律检查委员会第七次全体会议上发表重要讲话。他强调，</w:t>
      </w:r>
      <w:r>
        <w:rPr>
          <w:b/>
          <w:bCs/>
          <w:u w:val="single"/>
        </w:rPr>
        <w:t>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r>
        <w:t>。</w:t>
      </w:r>
    </w:p>
    <w:p>
      <w:pPr>
        <w:pStyle w:val="5"/>
        <w:ind w:firstLine="480"/>
        <w:rPr>
          <w:rFonts w:hint="eastAsia"/>
        </w:rPr>
      </w:pPr>
      <w:r>
        <w:t>9、日前，全国人大常委会表决通过了《中华人民共和国环境保护税法》，并将于2018年1月1日开始实施。</w:t>
      </w:r>
      <w:r>
        <w:rPr>
          <w:b/>
          <w:bCs/>
          <w:u w:val="single"/>
        </w:rPr>
        <w:t>环保税，由此成为我国的第十八个税种</w:t>
      </w:r>
      <w:r>
        <w:t>。</w:t>
      </w:r>
    </w:p>
    <w:p>
      <w:pPr>
        <w:pStyle w:val="5"/>
        <w:ind w:firstLine="480"/>
        <w:rPr>
          <w:rFonts w:hint="eastAsia"/>
        </w:rPr>
      </w:pPr>
      <w:r>
        <w:t>10、1月9日，2016年度国家科学技术奖励大会在北京人民大会堂隆重举行。</w:t>
      </w:r>
      <w:r>
        <w:rPr>
          <w:b/>
          <w:bCs/>
          <w:u w:val="single"/>
        </w:rPr>
        <w:t>中共中央总书记、国家主席、中央军委主席习近平向获得2016年度国家最高科学技术奖的中国科学院物理研究所赵忠贤院士（右）和中国中医科学院屠呦呦研究员（左）颁奖</w:t>
      </w:r>
      <w:r>
        <w:t>。</w:t>
      </w:r>
    </w:p>
    <w:p>
      <w:pPr>
        <w:pStyle w:val="5"/>
        <w:ind w:firstLine="480"/>
        <w:rPr>
          <w:rFonts w:hint="eastAsia"/>
        </w:rPr>
      </w:pPr>
      <w:r>
        <w:t>11、1月9日12时11分，</w:t>
      </w:r>
      <w:r>
        <w:rPr>
          <w:b/>
          <w:bCs/>
          <w:u w:val="single"/>
        </w:rPr>
        <w:t>我国在酒泉卫星发射中心用快舟一号甲小型运载火箭，成功发射吉林一号灵巧视频03星（吉林林业一号），同时搭载行云试验一号、凯盾一号两颗立方体星</w:t>
      </w:r>
      <w:r>
        <w:t>。</w:t>
      </w:r>
    </w:p>
    <w:p>
      <w:pPr>
        <w:pStyle w:val="5"/>
        <w:ind w:firstLine="480"/>
        <w:rPr>
          <w:rFonts w:hint="eastAsia"/>
        </w:rPr>
      </w:pPr>
      <w:r>
        <w:t>12、中共中央政治局常务委员会1月10日全天召开会议，听取全国人大常委会、国务院、全国政协、最高人民法院、最高人民检察院党组工作汇报，听取中央书记处工作报告。中共中央总书记习近平主持会议并发表重要讲话。会议强调，</w:t>
      </w:r>
      <w:r>
        <w:rPr>
          <w:b/>
          <w:bCs/>
          <w:u w:val="single"/>
        </w:rPr>
        <w:t>办好中国的事情，关键在党。中国特色社会主义最本质的特征是中国共产党领导，中国特色社会主义制度的最大优势是中国共产党领导。坚持党的领导首先是坚持党中央集中统一领导。坚持党中央集中统一领导，是全面从严治党、严肃党内政治生活、加强党内监督的重要目的，也是一条根本的政治规矩。要深入学习贯彻党的十八届六中全会精神，严格执行《关于新形势下党内政治生活的若干准则》、《中国共产党党内监督条例》，牢固树立政治意识、大局意识、核心意识、看齐意识，坚持以党的旗帜为旗帜、以党的方向为方向、以党的意志为意志，切实把党中央重大决策部署落实到各项工作中去</w:t>
      </w:r>
      <w:r>
        <w:t>。</w:t>
      </w:r>
    </w:p>
    <w:p>
      <w:pPr>
        <w:pStyle w:val="5"/>
        <w:ind w:firstLine="480"/>
        <w:rPr>
          <w:rFonts w:hint="eastAsia"/>
        </w:rPr>
      </w:pPr>
      <w:r>
        <w:t>13、1月10日，国家统计局发布全国居民消费价格指数（CPI）和工业生产者出厂价格指数（PPI）。数据显示，2016年我国CPI同比上涨2.0%，涨幅比2015年扩大了0.6个百分点；2016年全年PPI同比下降1.4%，降幅比2015年收窄了3.8个百分点。专家分析，CPI保持温和上涨，PPI涨幅有所扩大，预计未来物价总水平仍将维持温和上涨态势，通胀压力不会明显上升。</w:t>
      </w:r>
    </w:p>
    <w:p>
      <w:pPr>
        <w:pStyle w:val="5"/>
        <w:ind w:firstLine="480"/>
        <w:rPr>
          <w:rFonts w:hint="eastAsia"/>
        </w:rPr>
      </w:pPr>
      <w:r>
        <w:t>14、国务院新闻办公室1月11日发表《中国的亚太安全合作政策》白皮书。白皮书指出，</w:t>
      </w:r>
      <w:r>
        <w:rPr>
          <w:b/>
          <w:bCs/>
          <w:u w:val="single"/>
        </w:rPr>
        <w:t>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r>
        <w:t>。</w:t>
      </w:r>
    </w:p>
    <w:p>
      <w:pPr>
        <w:pStyle w:val="5"/>
        <w:ind w:firstLine="480"/>
        <w:rPr>
          <w:rFonts w:hint="eastAsia"/>
        </w:rPr>
      </w:pPr>
      <w:r>
        <w:t>15、习近平近日就政法工作作出重要指示强调，</w:t>
      </w:r>
      <w:r>
        <w:rPr>
          <w:b/>
          <w:bCs/>
          <w:u w:val="single"/>
        </w:rPr>
        <w:t>全国政法机关要强化忧患意识，提高政治警觉，增强工作预见性，不断创新理念思路、体制机制、方法手段，全面提升防范应对各类风险挑战的水平，确保国家长治久安、人民安居乐业</w:t>
      </w:r>
      <w:r>
        <w:t>。</w:t>
      </w:r>
    </w:p>
    <w:p>
      <w:pPr>
        <w:pStyle w:val="5"/>
        <w:ind w:firstLine="480"/>
        <w:rPr>
          <w:rFonts w:hint="eastAsia"/>
        </w:rPr>
      </w:pPr>
      <w:r>
        <w:t>16、海军新闻发言人梁阳介绍，1月12日凌晨，</w:t>
      </w:r>
      <w:r>
        <w:rPr>
          <w:b/>
          <w:bCs/>
          <w:u w:val="single"/>
        </w:rPr>
        <w:t>赴南海执行跨海区训练和试验的辽宁舰编队通过台湾海峡，继续开展后续任务</w:t>
      </w:r>
      <w:r>
        <w:t>。</w:t>
      </w:r>
    </w:p>
    <w:p>
      <w:pPr>
        <w:pStyle w:val="5"/>
        <w:ind w:firstLine="480"/>
        <w:rPr>
          <w:rFonts w:hint="eastAsia"/>
        </w:rPr>
      </w:pPr>
      <w:r>
        <w:t>17、全国永久基本农田省市县三级划定方案论证审核工作如期完成，全国共分解下达15.4785亿亩保护任务。全国城市周边范围内划定永久基本农田9370万亩，其中，新划入2720万亩，平均保护比例由45%上升到60%。划定后的永久基本农田与森林、河流、湖泊、山体等共同形成了城市生态屏障，成为城市开发的实体边界。</w:t>
      </w:r>
    </w:p>
    <w:p>
      <w:pPr>
        <w:pStyle w:val="5"/>
        <w:ind w:firstLine="480"/>
        <w:rPr>
          <w:rFonts w:hint="eastAsia"/>
        </w:rPr>
      </w:pPr>
      <w:r>
        <w:t>18、国务院日前印发《“十三五”国家知识产权保护和运用规划》，明确了“十三五”知识产权工作的发展目标和主要任务，对全国知识产权工作进行了全面部署。</w:t>
      </w:r>
      <w:r>
        <w:rPr>
          <w:b/>
          <w:bCs/>
          <w:u w:val="single"/>
        </w:rPr>
        <w:t>这是知识产权规划首次列入国家重点专项规划</w:t>
      </w:r>
      <w:r>
        <w:t>。</w:t>
      </w:r>
    </w:p>
    <w:p>
      <w:pPr>
        <w:pStyle w:val="5"/>
        <w:ind w:firstLine="480"/>
        <w:rPr>
          <w:rFonts w:hint="eastAsia"/>
        </w:rPr>
      </w:pPr>
      <w:r>
        <w:t>19、</w:t>
      </w:r>
      <w:r>
        <w:rPr>
          <w:b/>
          <w:bCs/>
          <w:u w:val="single"/>
        </w:rPr>
        <w:t>在1月14日全国司法厅（局）长会议上获悉：2017年是国家司法考试的最后一年</w:t>
      </w:r>
      <w:r>
        <w:t>。我国于2002年首次举办国家司法考试，它将“司法部律师资格考试”“最高人民法院初任法官资格考试”和“最高人民检察院初任检察官资格考试”三种考试合而为一。会议强调，要做好将司法考试制度调整为国家统一法律职业资格考试制度，落实《关于完善国家统一法律职业资格制度的意见》重要举措分工方案部署的各项任务，制定国家统一法律职业资格考试实施办法。研究制定国家统一法律职业资格考试实施办法等制度规范。</w:t>
      </w:r>
    </w:p>
    <w:p>
      <w:pPr>
        <w:pStyle w:val="5"/>
        <w:ind w:firstLine="480"/>
        <w:rPr>
          <w:rFonts w:hint="eastAsia"/>
        </w:rPr>
      </w:pPr>
      <w:r>
        <w:t>20、2016年全国旅游总收入预计达4.69万亿元，同比增长13.6%。据联合国世界旅游组织测算，2016年我国旅游业对国民经济综合贡献率达11%、对社会就业综合贡献超过10.26%，与世界平均水平基本持平。</w:t>
      </w:r>
    </w:p>
    <w:p>
      <w:pPr>
        <w:pStyle w:val="5"/>
        <w:ind w:firstLine="480"/>
        <w:rPr>
          <w:rFonts w:hint="eastAsia"/>
        </w:rPr>
      </w:pPr>
      <w:r>
        <w:t>21、1月16日，</w:t>
      </w:r>
      <w:r>
        <w:rPr>
          <w:b/>
          <w:bCs/>
          <w:u w:val="single"/>
        </w:rPr>
        <w:t>亚太议会论坛第二十五届年会在斐济召开</w:t>
      </w:r>
      <w:r>
        <w:t>。中国全国人大常委会副委员长艾力更·依明巴海率全国人大代表团出席会议。</w:t>
      </w:r>
    </w:p>
    <w:p>
      <w:pPr>
        <w:pStyle w:val="5"/>
        <w:ind w:firstLine="480"/>
        <w:rPr>
          <w:rFonts w:hint="eastAsia"/>
        </w:rPr>
      </w:pPr>
      <w:r>
        <w:t>22、1月16日电，依照香港特别行政区基本法的有关规定，根据香港特别行政区行政长官梁振英的提名和建议，国务院2017年1月16日决定：</w:t>
      </w:r>
      <w:r>
        <w:rPr>
          <w:b/>
          <w:bCs/>
          <w:u w:val="single"/>
        </w:rPr>
        <w:t>任命张建宗为政务司司长，陈茂波为财政司司长</w:t>
      </w:r>
      <w:r>
        <w:t>；免去林郑月娥的政务司司长职务，曾俊华的财政司司长职务，张建宗的劳工及福利局局长职务，陈茂波的发展局局长职务。</w:t>
      </w:r>
    </w:p>
    <w:p>
      <w:pPr>
        <w:pStyle w:val="5"/>
        <w:ind w:firstLine="480"/>
        <w:rPr>
          <w:rFonts w:hint="eastAsia"/>
        </w:rPr>
      </w:pPr>
      <w:r>
        <w:t>23、1月17日，</w:t>
      </w:r>
      <w:r>
        <w:rPr>
          <w:b/>
          <w:bCs/>
          <w:u w:val="single"/>
        </w:rPr>
        <w:t>国家主席习近平在达沃斯国际会议中心出席世界经济论坛2017年年会开幕式，并发表题为《共担时代责任  共促全球发展》的主旨演讲</w:t>
      </w:r>
      <w:r>
        <w:t>，强调要坚定不移推进经济全球化，引导好经济全球化走向，打造富有活力的增长模式、开放共赢的合作模式、公正合理的治理模式、平衡普惠的发展模式，牢固树立人类命运共同体意识，共同担当，同舟共济，共促全球发展。</w:t>
      </w:r>
    </w:p>
    <w:p>
      <w:pPr>
        <w:pStyle w:val="5"/>
        <w:ind w:firstLine="480"/>
        <w:rPr>
          <w:rFonts w:hint="eastAsia"/>
        </w:rPr>
      </w:pPr>
      <w:r>
        <w:t>24、1月18日，</w:t>
      </w:r>
      <w:r>
        <w:rPr>
          <w:b/>
          <w:bCs/>
          <w:u w:val="single"/>
        </w:rPr>
        <w:t>国家主席习近平在日内瓦万国宫出席“共商共筑人类命运共同体”高级别会议，并发表题为《共同构建人类命运共同体》的主旨演讲</w:t>
      </w:r>
      <w:r>
        <w:t>，主张共同推进构建人类命运共同体伟大进程，坚持对话协商、共建共享、合作共赢、交流互鉴、绿色低碳，建设一个持久和平、普遍安全、共同繁荣、开放包容、清洁美丽的世界。</w:t>
      </w:r>
    </w:p>
    <w:p>
      <w:pPr>
        <w:pStyle w:val="5"/>
        <w:ind w:firstLine="480"/>
        <w:rPr>
          <w:rFonts w:hint="eastAsia"/>
        </w:rPr>
      </w:pPr>
      <w:r>
        <w:t>25、2016中埃文化年闭幕式1月19日在广东广州举行，国家主席习近平致贺信，对中埃文化年的成功举办表示热烈祝贺。习近平指出，</w:t>
      </w:r>
      <w:r>
        <w:rPr>
          <w:b/>
          <w:bCs/>
          <w:u w:val="single"/>
        </w:rPr>
        <w:t>2016年是中国和埃及两个伟大国家建交60周年。60年来，在双方共同努力下，中埃关系不断发展，造福两国和两国人民，成为中国同阿拉伯国家、中国同非洲国家及南南关系的典范</w:t>
      </w:r>
      <w:r>
        <w:t>。</w:t>
      </w:r>
    </w:p>
    <w:p>
      <w:pPr>
        <w:pStyle w:val="5"/>
        <w:ind w:firstLine="480"/>
        <w:rPr>
          <w:rFonts w:hint="eastAsia"/>
        </w:rPr>
      </w:pPr>
      <w:r>
        <w:t>26、1月17日，</w:t>
      </w:r>
      <w:r>
        <w:rPr>
          <w:b/>
          <w:bCs/>
          <w:u w:val="single"/>
        </w:rPr>
        <w:t>中国国家主席习近平在达沃斯出席世界经济论坛2017年年会开幕式并发表主旨演讲时宣布，今年5月，中国将在北京主办“一带一路”国际合作高峰论坛</w:t>
      </w:r>
      <w:r>
        <w:t>，共商合作大计，共建合作平台，共享合作成果，为解决当前世界和区域经济面临的问题寻找方案，为实现联动式发展注入新能量，让“一带一路”建设更好造福各国人民。</w:t>
      </w:r>
    </w:p>
    <w:p>
      <w:pPr>
        <w:pStyle w:val="5"/>
        <w:ind w:firstLine="480"/>
        <w:rPr>
          <w:rFonts w:hint="eastAsia"/>
        </w:rPr>
      </w:pPr>
      <w:r>
        <w:t>27、</w:t>
      </w:r>
      <w:r>
        <w:rPr>
          <w:b/>
          <w:bCs/>
          <w:u w:val="single"/>
        </w:rPr>
        <w:t>纪念吴阶平同志诞辰100周年座谈会20日在京举行</w:t>
      </w:r>
      <w:r>
        <w:t>。吴阶平同志是中国共产党的优秀党员，著名的医学科学家、医学教育家、泌尿外科专家和社会活动家，九三学社的杰出领导人，曾担任第八届、九届全国人民代表大会常务委员会副委员长。</w:t>
      </w:r>
    </w:p>
    <w:p>
      <w:pPr>
        <w:pStyle w:val="5"/>
        <w:ind w:firstLine="480"/>
        <w:rPr>
          <w:rFonts w:hint="eastAsia"/>
        </w:rPr>
      </w:pPr>
      <w:r>
        <w:t>28、1月20日上午，</w:t>
      </w:r>
      <w:r>
        <w:rPr>
          <w:b/>
          <w:bCs/>
          <w:u w:val="single"/>
        </w:rPr>
        <w:t>海军在京隆重举行将官军衔晋升仪式</w:t>
      </w:r>
      <w:r>
        <w:t>。海军司令员沈金龙宣读中央军委主席习近平签署的晋衔命令，海军政委苗华主持晋衔仪式。</w:t>
      </w:r>
    </w:p>
    <w:p>
      <w:pPr>
        <w:pStyle w:val="5"/>
        <w:ind w:firstLine="480"/>
        <w:rPr>
          <w:rFonts w:hint="eastAsia"/>
        </w:rPr>
      </w:pPr>
      <w:r>
        <w:t>29、截至2016年，</w:t>
      </w:r>
      <w:r>
        <w:rPr>
          <w:b/>
          <w:bCs/>
          <w:u w:val="single"/>
        </w:rPr>
        <w:t>中石油已连续10年国内新增探明储量保持10亿吨当量的高位增长</w:t>
      </w:r>
      <w:r>
        <w:t>，充分发挥了国内资源“压舱石”作用，为我国石油行业的可持续发展打下坚实的资源基础。</w:t>
      </w:r>
    </w:p>
    <w:p>
      <w:pPr>
        <w:pStyle w:val="5"/>
        <w:ind w:firstLine="480"/>
        <w:rPr>
          <w:rFonts w:hint="eastAsia"/>
        </w:rPr>
      </w:pPr>
      <w:r>
        <w:t>30、中共中央政治局1月22日下午就深入推进供给侧结构性改革进行第三十八次集体学习。中共中央总书记习近平在主持学习时强调，</w:t>
      </w:r>
      <w:r>
        <w:rPr>
          <w:b/>
          <w:bCs/>
          <w:u w:val="single"/>
        </w:rPr>
        <w:t>推进供给侧结构性改革是我国经济发展进入新常态的必然选择，是经济发展新常态下我国宏观经济管理必须确立的战略思路。必须把改善供给侧结构作为主攻方向，从生产端入手，提高供给体系质量和效率，扩大有效和中高端供给，增强供给侧结构对需求变化的适应性，推动我国经济朝着更高质量、更有效率、更加公平、更可持续的方向发展</w:t>
      </w:r>
      <w:r>
        <w:t>。</w:t>
      </w:r>
    </w:p>
    <w:p>
      <w:pPr>
        <w:pStyle w:val="5"/>
        <w:ind w:firstLine="480"/>
        <w:rPr>
          <w:rFonts w:hint="eastAsia"/>
        </w:rPr>
      </w:pPr>
      <w:r>
        <w:t>31、中共中央政治局1月22日召开会议，决定设立中央军民融合发展委员会；审议《中央政治局常委会听取和研究全国人大常委会、国务院、全国政协、最高人民法院、最高人民检察院党组工作汇报和中央书记处工作报告的综合情况报告》。中共中央总书记习近平主持会议。会议决定，</w:t>
      </w:r>
      <w:r>
        <w:rPr>
          <w:b/>
          <w:bCs/>
          <w:u w:val="single"/>
        </w:rPr>
        <w:t>设立中央军民融合发展委员会，由习近平任主任。中央军民融合发展委员会是中央层面军民融合发展重大问题的决策和议事协调机构，统一领导军民融合深度发展，向中央政治局、中央政治局常务委员会负责</w:t>
      </w:r>
      <w:r>
        <w:t>。</w:t>
      </w:r>
    </w:p>
    <w:p>
      <w:pPr>
        <w:pStyle w:val="5"/>
        <w:ind w:firstLine="480"/>
        <w:rPr>
          <w:rFonts w:hint="eastAsia"/>
        </w:rPr>
      </w:pPr>
      <w:r>
        <w:t>32、在中华民族传统节日丁酉鸡年春节即将到来之际，中共中央总书记、国家主席、中央军委主席习近平1月22日下午在人民大会堂同各民主党派中央、全国工商联负责人和无党派人士代表欢聚一堂，共迎佳节。</w:t>
      </w:r>
      <w:r>
        <w:rPr>
          <w:b/>
          <w:bCs/>
          <w:u w:val="single"/>
        </w:rPr>
        <w:t>习近平代表中共中央，向各民主党派、工商联和无党派人士，向统一战线广大成员，致以诚挚的问候和新春的祝福</w:t>
      </w:r>
      <w:r>
        <w:t>。</w:t>
      </w:r>
    </w:p>
    <w:p>
      <w:pPr>
        <w:pStyle w:val="5"/>
        <w:ind w:firstLine="480"/>
        <w:rPr>
          <w:rFonts w:hint="eastAsia"/>
        </w:rPr>
      </w:pPr>
      <w:r>
        <w:t>33、习近平1月23日在河北省张家口市考察北京冬奥会筹办工作。他强调，</w:t>
      </w:r>
      <w:r>
        <w:rPr>
          <w:b/>
          <w:bCs/>
          <w:u w:val="single"/>
        </w:rPr>
        <w:t>筹办2022年北京冬奥会，是国家的一件大事。各有关地方有关部门要着眼于办成一届精彩、非凡、卓越的奥运盛会，科学合理制定规划，节约集约利用资源，按进度高质量完成筹办工作各项任务</w:t>
      </w:r>
      <w:r>
        <w:t>。</w:t>
      </w:r>
    </w:p>
    <w:p>
      <w:pPr>
        <w:pStyle w:val="5"/>
        <w:ind w:firstLine="480"/>
        <w:rPr>
          <w:rFonts w:hint="eastAsia"/>
        </w:rPr>
      </w:pPr>
      <w:r>
        <w:t>34、北京市、山西省和浙江省人民代表大会产生了监察委员会。</w:t>
      </w:r>
      <w:r>
        <w:rPr>
          <w:b/>
          <w:bCs/>
          <w:u w:val="single"/>
        </w:rPr>
        <w:t>三省市监察委员会的正式成立，标志着国家监察体制改革试点工作取得阶段性成果</w:t>
      </w:r>
      <w:r>
        <w:t>。</w:t>
      </w:r>
    </w:p>
    <w:p>
      <w:pPr>
        <w:pStyle w:val="5"/>
        <w:ind w:firstLine="480"/>
        <w:rPr>
          <w:rFonts w:hint="eastAsia"/>
        </w:rPr>
      </w:pPr>
      <w:r>
        <w:t>35、中华民族传统节日——鸡年春节来临之际，习近平1月23日专程来到陆军第65集团军，深入基层连队，看望慰问官兵，代表党中央和中央军委，向全军指战员、武警部队官兵、民兵预备役人员致以诚挚问候和新春祝福。他强调，</w:t>
      </w:r>
      <w:r>
        <w:rPr>
          <w:b/>
          <w:bCs/>
          <w:u w:val="single"/>
        </w:rPr>
        <w:t>要围绕实现党在新形势下的强军目标，贯彻新形势下军事战略方针，坚持稳中求进工作总基调，深入推进政治建军、改革强军、依法治军，着力强化练兵备战，努力开创部队建设发展新局面，以优异成绩迎接党的十九大胜利召开</w:t>
      </w:r>
      <w:r>
        <w:t>。</w:t>
      </w:r>
    </w:p>
    <w:p>
      <w:pPr>
        <w:pStyle w:val="5"/>
        <w:ind w:firstLine="480"/>
        <w:rPr>
          <w:rFonts w:hint="eastAsia"/>
        </w:rPr>
      </w:pPr>
      <w:r>
        <w:t>36、中共中央、国务院1月26日上午在人民大会堂举行2017年春节团拜会。中共中央总书记、国家主席、中央军委主席习近平发表重要讲话，代表党中央、国务院，向全国各族人民，向香港特别行政区同胞、澳门特别行政区同胞、台湾同胞和海外侨胞拜年。习近平指出</w:t>
      </w:r>
      <w:r>
        <w:rPr>
          <w:b/>
          <w:bCs/>
          <w:u w:val="single"/>
        </w:rPr>
        <w:t>，2017年，中国共产党将召开第十九次全国代表大会，为中国特色社会主义事业绘就新的蓝图。做好党和国家各项工作，关键在求真务实、真抓实干。全党全军全国各族人民要紧密团结在党中央周围，增强“四个意识”，坚定“四个自信”，贯彻党中央治国理政新理念新思想新战略，坚持稳中求进工作总基调，以时不我待的紧迫感、舍我其谁的使命感，统筹推进“五位一体”总体布局、协调推进“四个全面”战略布局，以优异成绩迎接党的十九大胜利召开</w:t>
      </w:r>
      <w:r>
        <w:t>。</w:t>
      </w:r>
    </w:p>
    <w:p>
      <w:pPr>
        <w:pStyle w:val="5"/>
        <w:ind w:firstLine="480"/>
      </w:pPr>
      <w:r>
        <w:t>37、1月28日21时许，一艘载有28名中国游客和3名船员的游艇在马来西亚沙巴州环滩岛附近海域失联。截至当地时间30日凌晨，有25名游客及船员获救，其中3名中国游客不幸遇难，仍有6人失联。</w:t>
      </w:r>
      <w:r>
        <w:rPr>
          <w:b/>
          <w:bCs/>
          <w:u w:val="single"/>
        </w:rPr>
        <w:t>习近平对载有中国游客的游艇在马来西亚失联作出重要指示，立即启动应急机制 全力做好搜救工作，李克强就搜救工作作出批示</w:t>
      </w:r>
      <w:r>
        <w:t>。</w:t>
      </w:r>
    </w:p>
    <w:p>
      <w:pPr>
        <w:pStyle w:val="5"/>
        <w:ind w:firstLine="480"/>
      </w:pPr>
    </w:p>
    <w:p>
      <w:pPr>
        <w:pStyle w:val="5"/>
        <w:ind w:firstLine="480"/>
        <w:jc w:val="center"/>
      </w:pPr>
      <w:r>
        <w:rPr>
          <w:rFonts w:hint="eastAsia"/>
        </w:rPr>
        <w:t>2017年2月</w:t>
      </w:r>
    </w:p>
    <w:p>
      <w:pPr>
        <w:pStyle w:val="5"/>
        <w:ind w:firstLine="480"/>
        <w:rPr>
          <w:rFonts w:hint="eastAsia"/>
        </w:rPr>
      </w:pPr>
      <w:r>
        <w:rPr>
          <w:b/>
          <w:bCs/>
        </w:rPr>
        <w:t>一、国内部分：</w:t>
      </w:r>
    </w:p>
    <w:p>
      <w:pPr>
        <w:pStyle w:val="5"/>
        <w:ind w:firstLine="480"/>
        <w:rPr>
          <w:rFonts w:hint="eastAsia"/>
        </w:rPr>
      </w:pPr>
      <w:r>
        <w:t>1、2月3日从国家旅游局获悉，2017年春节期间，全国共接待游客3.44亿人次，实现旅游总收入4233亿元。中国公民出境旅游总量约615万人，同比增幅近7%。</w:t>
      </w:r>
    </w:p>
    <w:p>
      <w:pPr>
        <w:pStyle w:val="5"/>
        <w:ind w:firstLine="480"/>
        <w:rPr>
          <w:rFonts w:hint="eastAsia"/>
        </w:rPr>
      </w:pPr>
      <w:r>
        <w:t>2、2月4日电，经李克强总理签批，国务院日前印发《全国国土规划纲要（2016—2030年）》（以下简称《纲要》）。</w:t>
      </w:r>
      <w:r>
        <w:rPr>
          <w:b/>
          <w:bCs/>
          <w:u w:val="single"/>
        </w:rPr>
        <w:t>这是我国首个国土空间开发与保护的战略性、综合性、基础性规划，对涉及国土空间开发、保护、整治的各类活动具有指导和管控作用</w:t>
      </w:r>
      <w:r>
        <w:t>。</w:t>
      </w:r>
    </w:p>
    <w:p>
      <w:pPr>
        <w:pStyle w:val="5"/>
        <w:ind w:firstLine="480"/>
        <w:rPr>
          <w:rFonts w:hint="eastAsia"/>
        </w:rPr>
      </w:pPr>
      <w:r>
        <w:t>3、2月4日电，2017年春节假期已结束，在已经公布春节旅游收入的28个省份中，</w:t>
      </w:r>
      <w:r>
        <w:rPr>
          <w:b/>
          <w:bCs/>
          <w:u w:val="single"/>
        </w:rPr>
        <w:t>广东以366.4亿元列旅游总收入排行榜第一名，四川省是接待游客总数最多的省份</w:t>
      </w:r>
      <w:r>
        <w:t>，达6383.59万人次。根据排行榜中的数据显示，15省份旅游总收入均超过100亿元，分别为广东、四川、湖北、浙江、山东、陕西、安徽、湖南、云南、福建、海南、黑龙江、辽宁、江西和重庆。</w:t>
      </w:r>
    </w:p>
    <w:p>
      <w:pPr>
        <w:pStyle w:val="5"/>
        <w:ind w:firstLine="480"/>
        <w:rPr>
          <w:rFonts w:hint="eastAsia"/>
        </w:rPr>
      </w:pPr>
      <w:r>
        <w:t>4、新华社2月5日播发《中共中央、国务院关于深入推进农业供给侧结构性改革加快培育农业农村发展新动能的若干意见》。</w:t>
      </w:r>
      <w:r>
        <w:rPr>
          <w:b/>
          <w:bCs/>
          <w:u w:val="single"/>
        </w:rPr>
        <w:t>这份2017年的中央一号文件继续锁定“三农”工作，把深入推进农业供给侧结构性改革作为新的历史阶段农业农村工作主线</w:t>
      </w:r>
      <w:r>
        <w:t>。</w:t>
      </w:r>
    </w:p>
    <w:p>
      <w:pPr>
        <w:pStyle w:val="5"/>
        <w:ind w:firstLine="480"/>
        <w:rPr>
          <w:rFonts w:hint="eastAsia"/>
        </w:rPr>
      </w:pPr>
      <w:r>
        <w:t>5、中共中央总书记、国家主席、中央军委主席、中央全面深化改革领导小组组长习近平2月6日上午主持召开中央全面深化改革领导小组第三十二次会议并发表重要讲话。他强调，</w:t>
      </w:r>
      <w:r>
        <w:rPr>
          <w:b/>
          <w:bCs/>
          <w:u w:val="single"/>
        </w:rPr>
        <w:t>党政主要负责同志是抓改革的关键，要把改革放在更加突出位置来抓，不仅亲自抓、带头干，还要勇于挑最重的担子、啃最硬的骨头，做到重要改革亲自部署、重大方案亲自把关、关键环节亲自协调、落实情况亲自督察，扑下身子，狠抓落实</w:t>
      </w:r>
      <w:r>
        <w:t>。</w:t>
      </w:r>
    </w:p>
    <w:p>
      <w:pPr>
        <w:pStyle w:val="5"/>
        <w:ind w:firstLine="480"/>
        <w:rPr>
          <w:rFonts w:hint="eastAsia"/>
        </w:rPr>
      </w:pPr>
      <w:r>
        <w:t>6、国家主席习近平同斯里兰卡总统西里塞纳2月7日互致贺电，</w:t>
      </w:r>
      <w:r>
        <w:rPr>
          <w:b/>
          <w:bCs/>
          <w:u w:val="single"/>
        </w:rPr>
        <w:t>热烈庆祝两国建交60周年</w:t>
      </w:r>
      <w:r>
        <w:t>。高度重视中斯关系发展，赞赏斯里兰卡积极参与“一带一路”倡议，推动中斯真诚互助、世代友好的战略合作伙伴关系焕发新的生机活力。</w:t>
      </w:r>
    </w:p>
    <w:p>
      <w:pPr>
        <w:pStyle w:val="5"/>
        <w:ind w:firstLine="480"/>
        <w:rPr>
          <w:rFonts w:hint="eastAsia"/>
        </w:rPr>
      </w:pPr>
      <w:r>
        <w:t>7、2月8日，来自中国、美国、法国、意大利、挪威、日本、印度等国家的33名科学家在香港的招商局码头登上美国“决心”号大洋钻探船，即将奔赴南海执行国际大洋发现计划（IODP）第367航次任务，探寻地球海陆变迁之谜。</w:t>
      </w:r>
      <w:r>
        <w:rPr>
          <w:b/>
          <w:bCs/>
          <w:u w:val="single"/>
        </w:rPr>
        <w:t>这也标志着我国科学家主导的第三次南海大洋钻探正式拉开序幕</w:t>
      </w:r>
      <w:r>
        <w:t>。</w:t>
      </w:r>
    </w:p>
    <w:p>
      <w:pPr>
        <w:pStyle w:val="5"/>
        <w:ind w:firstLine="480"/>
        <w:rPr>
          <w:rFonts w:hint="eastAsia"/>
        </w:rPr>
      </w:pPr>
      <w:r>
        <w:t>8、2月8日从国家工商行政管理总局获悉：</w:t>
      </w:r>
      <w:r>
        <w:rPr>
          <w:b/>
          <w:bCs/>
          <w:u w:val="single"/>
        </w:rPr>
        <w:t>2016年我国商标申请量达369.1万件，已连续15年位居世界第一</w:t>
      </w:r>
      <w:r>
        <w:t>，国内商标申请量排前5位的省份分别为广东、北京、浙江、上海、江苏。此外，国内有效注册量排前5位的省份依次为广东、浙江、北京、江苏、上海。其中广东省有效商标注册量首次突破200万件。</w:t>
      </w:r>
    </w:p>
    <w:p>
      <w:pPr>
        <w:pStyle w:val="5"/>
        <w:ind w:firstLine="480"/>
        <w:rPr>
          <w:rFonts w:hint="eastAsia"/>
        </w:rPr>
      </w:pPr>
      <w:r>
        <w:t>9、2月10日，国家主席习近平同美国总统特朗普通电话，习近平祝贺特朗普正式就任美国总统，感谢特朗普2月8日来信就元宵节和中国农历鸡年向中国人民致以节日祝福，对特朗普表示愿意努力拓展中美合作、发展惠及中美两国和国际社会的建设性双边关系表示高度赞赏。特朗普强调，我充分理解美国政府奉行一个中国政策的高度重要性</w:t>
      </w:r>
      <w:r>
        <w:rPr>
          <w:b/>
          <w:bCs/>
          <w:u w:val="single"/>
        </w:rPr>
        <w:t>。美国政府坚持奉行一个中国政策</w:t>
      </w:r>
      <w:r>
        <w:t>。</w:t>
      </w:r>
    </w:p>
    <w:p>
      <w:pPr>
        <w:pStyle w:val="5"/>
        <w:ind w:firstLine="480"/>
        <w:rPr>
          <w:rFonts w:hint="eastAsia"/>
        </w:rPr>
      </w:pPr>
      <w:r>
        <w:t>10、2月12日，国家主席习近平向德国当选联邦总统施泰因迈尔致贺电。</w:t>
      </w:r>
      <w:r>
        <w:rPr>
          <w:b/>
          <w:bCs/>
          <w:u w:val="single"/>
        </w:rPr>
        <w:t>习近平在贺电中指出，当前，中德关系步入高水平发展阶段，双方高层交往密切，各领域合作日益深化。中德加强合作不仅有利于增进两国人民的福祉，而且有利于促进世界和平、稳定、繁荣。我愿同你一道努力，共同推动中德全方位战略伙伴关系取得更好发展</w:t>
      </w:r>
      <w:r>
        <w:t>。</w:t>
      </w:r>
    </w:p>
    <w:p>
      <w:pPr>
        <w:pStyle w:val="5"/>
        <w:ind w:firstLine="480"/>
        <w:rPr>
          <w:rFonts w:hint="eastAsia"/>
        </w:rPr>
      </w:pPr>
      <w:r>
        <w:t>11、国家统计局14日发布的2017年1月份全国居民消费价格指数（CPI）和工业生产者出厂价格指数（PPI）数据显示，CPI同比上涨2.5%，涨幅创下2014年6月以来的新高；PPI环同比上涨6.9%，1月份PPI涨幅也创下2011年9月以来的最高水平。</w:t>
      </w:r>
    </w:p>
    <w:p>
      <w:pPr>
        <w:pStyle w:val="5"/>
        <w:ind w:firstLine="480"/>
        <w:rPr>
          <w:rFonts w:hint="eastAsia"/>
        </w:rPr>
      </w:pPr>
      <w:r>
        <w:t>12、近日，国务院正式批复《北部湾城市群发展规划》。《规划》强调，</w:t>
      </w:r>
      <w:r>
        <w:rPr>
          <w:b/>
          <w:bCs/>
          <w:u w:val="single"/>
        </w:rPr>
        <w:t>优良的生态环境是北部湾城市群发展的核心竞争力，必须把保住一泓清水作为不可突破的底线和红线，坚持陆海联动、生态共建、环境共治，建设好蓝色生态湾区</w:t>
      </w:r>
      <w:r>
        <w:t>。</w:t>
      </w:r>
    </w:p>
    <w:p>
      <w:pPr>
        <w:pStyle w:val="5"/>
        <w:ind w:firstLine="480"/>
        <w:rPr>
          <w:rFonts w:hint="eastAsia"/>
        </w:rPr>
      </w:pPr>
      <w:r>
        <w:t>13、2月15日，满载287名旅客的MF849航班从福州机场起飞，</w:t>
      </w:r>
      <w:r>
        <w:rPr>
          <w:b/>
          <w:bCs/>
          <w:u w:val="single"/>
        </w:rPr>
        <w:t>标志着厦航正式开通福州至纽约的航线，这是福建省首条直飞美国的洲际航线。福州成为继北京、上海、广州后又一个开通直飞纽约航线的中国内地城市</w:t>
      </w:r>
      <w:r>
        <w:t>。</w:t>
      </w:r>
    </w:p>
    <w:p>
      <w:pPr>
        <w:pStyle w:val="5"/>
        <w:ind w:firstLine="480"/>
        <w:rPr>
          <w:rFonts w:hint="eastAsia"/>
        </w:rPr>
      </w:pPr>
      <w:r>
        <w:t>14、习近平2月17日在京主持召开国家安全工作座谈会并发表重要讲话，</w:t>
      </w:r>
      <w:r>
        <w:rPr>
          <w:b/>
          <w:bCs/>
          <w:u w:val="single"/>
        </w:rPr>
        <w:t>强调要准确把握国家安全形势，牢固树立和认真贯彻总体国家安全观，以人民安全为宗旨，走中国特色国家安全道路，努力开创国家安全工作新局面，为中华民族伟大复兴中国梦提供坚实安全保障。习近平强调要突出抓好政治安全、经济安全、国土安全、社会安全、网络安全等各方面安全工作。要完善立体化社会治安防控体系，提高社会治理整体水平，注意从源头上排查化解矛盾纠纷</w:t>
      </w:r>
      <w:r>
        <w:t>。</w:t>
      </w:r>
    </w:p>
    <w:p>
      <w:pPr>
        <w:pStyle w:val="5"/>
        <w:ind w:firstLine="480"/>
        <w:rPr>
          <w:rFonts w:hint="eastAsia"/>
        </w:rPr>
      </w:pPr>
      <w:r>
        <w:t>15、习近平近日对侨务工作作出重要指示。他强调，</w:t>
      </w:r>
      <w:r>
        <w:rPr>
          <w:b/>
          <w:bCs/>
          <w:u w:val="single"/>
        </w:rPr>
        <w:t>实现中华民族伟大复兴，需要海内外中华儿女共同努力。把广大海外侨胞和归侨侨眷紧密团结起来，发挥他们在中华民族伟大复兴中的积极作用，是党和国家的一项重要工作</w:t>
      </w:r>
      <w:r>
        <w:t>。</w:t>
      </w:r>
    </w:p>
    <w:p>
      <w:pPr>
        <w:pStyle w:val="5"/>
        <w:ind w:firstLine="480"/>
        <w:rPr>
          <w:rFonts w:hint="eastAsia"/>
        </w:rPr>
      </w:pPr>
      <w:r>
        <w:t>16、2016年的2月19日，习近平总书记考察人民日报社、新华社、中央电视台，主持召开党的新闻舆论工作座谈会并发表重要讲话，</w:t>
      </w:r>
      <w:r>
        <w:rPr>
          <w:b/>
          <w:bCs/>
          <w:u w:val="single"/>
        </w:rPr>
        <w:t>从战略和全局高度、历史和现实角度，深刻阐述党的新闻舆论工作的地位作用、职责使命、原则要求等一系列重大理论和实践问题，为做好新的时代条件下党的新闻舆论工作提供了强大思想武器。一年来，全国新闻舆论战线以总书记重要讲话精神为指针，牢记职责使命，锐意改进创新，新闻舆论工作呈现出崭新气象，迸发出强大活力，主流媒体的传播力、引导力、影响力、公信力显著提升，吸引力、感染力、亲和力、说服力不断增强，展现出“唤起工农千百万，同心干”的磅礴气势，凝聚起全民族团结奋进的强大力量</w:t>
      </w:r>
      <w:r>
        <w:t>。</w:t>
      </w:r>
    </w:p>
    <w:p>
      <w:pPr>
        <w:pStyle w:val="5"/>
        <w:ind w:firstLine="480"/>
        <w:rPr>
          <w:rFonts w:hint="eastAsia"/>
        </w:rPr>
      </w:pPr>
      <w:r>
        <w:t>17、中共中央政治局2月21日召开会议，</w:t>
      </w:r>
      <w:r>
        <w:rPr>
          <w:b/>
          <w:bCs/>
          <w:u w:val="single"/>
        </w:rPr>
        <w:t>讨论国务院拟提请第十二届全国人民代表大会第五次会议审议的《政府工作报告》稿，审议《关于巡视中央和国家机关全覆盖情况的专题报告》和《关于推进“两学一做”学习教育常态化制度化的意见》。中共中央总书记习近平主持会议</w:t>
      </w:r>
      <w:r>
        <w:t>。</w:t>
      </w:r>
    </w:p>
    <w:p>
      <w:pPr>
        <w:pStyle w:val="5"/>
        <w:ind w:firstLine="480"/>
        <w:rPr>
          <w:rFonts w:hint="eastAsia"/>
        </w:rPr>
      </w:pPr>
      <w:r>
        <w:t>18、中国科学院外籍院士杨振宁和姚期智已依照相关规定，正式转为中国科学院院士。</w:t>
      </w:r>
      <w:r>
        <w:rPr>
          <w:b/>
          <w:bCs/>
          <w:u w:val="single"/>
        </w:rPr>
        <w:t>中科院院士目前有754位，外籍院士78位</w:t>
      </w:r>
      <w:r>
        <w:t>。</w:t>
      </w:r>
    </w:p>
    <w:p>
      <w:pPr>
        <w:pStyle w:val="5"/>
        <w:ind w:firstLine="480"/>
        <w:rPr>
          <w:rFonts w:hint="eastAsia"/>
        </w:rPr>
      </w:pPr>
      <w:r>
        <w:t>19、2月21日，全国春运大幕落下。春运最后一天，全国铁路预计发送旅客770万人次，增开旅客列车364列。今年春运，铁路运能与旅客发送量预计将再创新高。其中北京铁路局旅客发送量首次突破3000万大关；西安铁路局加开的高铁数量首次突破普速数量；成都铁路局日均加开列车超过560对，创下历年春运之最；济南铁路局发送的旅客中有一半感受到了高铁的快捷。据民航局初步统计，春运期间，民航共运送旅客5904万人次，执行航班55.2万余班，平均客座率达84.2%，同比分别增长14%、11.2%和2%。</w:t>
      </w:r>
    </w:p>
    <w:p>
      <w:pPr>
        <w:pStyle w:val="5"/>
        <w:ind w:firstLine="480"/>
        <w:rPr>
          <w:rFonts w:hint="eastAsia"/>
        </w:rPr>
      </w:pPr>
      <w:r>
        <w:t>20、</w:t>
      </w:r>
      <w:r>
        <w:rPr>
          <w:b/>
          <w:bCs/>
          <w:u w:val="single"/>
        </w:rPr>
        <w:t>我国农村承包地确权登记颁证稳步推进，截至2016年底，全国2582个县（市、区）开展了试点，确权面积近8.5亿亩</w:t>
      </w:r>
      <w:r>
        <w:t>。山东、宁夏两省区已率先向中央报告基本完成当地确权登记颁证。</w:t>
      </w:r>
    </w:p>
    <w:p>
      <w:pPr>
        <w:pStyle w:val="5"/>
        <w:ind w:firstLine="480"/>
        <w:rPr>
          <w:rFonts w:hint="eastAsia"/>
        </w:rPr>
      </w:pPr>
      <w:r>
        <w:t>21、中共中央政治局2月21日召开会议，</w:t>
      </w:r>
      <w:r>
        <w:rPr>
          <w:b/>
          <w:bCs/>
          <w:u w:val="single"/>
        </w:rPr>
        <w:t>讨论国务院拟提请第十二届全国人民代表大会第五次会议审议的《政府工作报告》稿，审议《关于巡视中央和国家机关全覆盖情况的专题报告》和《关于推进“两学一做”学习教育常态化制度化的意见》。中共中央总书记习近平主持会议</w:t>
      </w:r>
      <w:r>
        <w:t>。</w:t>
      </w:r>
    </w:p>
    <w:p>
      <w:pPr>
        <w:pStyle w:val="5"/>
        <w:ind w:firstLine="480"/>
        <w:rPr>
          <w:rFonts w:hint="eastAsia"/>
        </w:rPr>
      </w:pPr>
      <w:r>
        <w:t>22、2016年，我国实现全年社会消费品零售总额达到33.2万亿元，同比增长10.4%，最终消费对经济增长的贡献率为64.6%。至此，</w:t>
      </w:r>
      <w:r>
        <w:rPr>
          <w:b/>
          <w:bCs/>
          <w:u w:val="single"/>
        </w:rPr>
        <w:t>消费连续3年成为我国经济增长的第一驱动力</w:t>
      </w:r>
      <w:r>
        <w:t>。</w:t>
      </w:r>
    </w:p>
    <w:p>
      <w:pPr>
        <w:pStyle w:val="5"/>
        <w:ind w:firstLine="480"/>
        <w:rPr>
          <w:rFonts w:hint="eastAsia"/>
        </w:rPr>
      </w:pPr>
      <w:r>
        <w:t>23、《2016中国家电网购分析报告》显示，</w:t>
      </w:r>
      <w:r>
        <w:rPr>
          <w:b/>
          <w:bCs/>
          <w:u w:val="single"/>
        </w:rPr>
        <w:t>2016年，我国B2C（商家直接向消费者销售）家电网购市场规模达到3846亿元，同比增长27.9%</w:t>
      </w:r>
      <w:r>
        <w:t>，其中不包括移动终端在内的家电线上市场规模为1796亿元，增幅高达35.3%。</w:t>
      </w:r>
    </w:p>
    <w:p>
      <w:pPr>
        <w:pStyle w:val="5"/>
        <w:ind w:firstLine="480"/>
        <w:rPr>
          <w:rFonts w:hint="eastAsia"/>
        </w:rPr>
      </w:pPr>
      <w:r>
        <w:t>24、中共中央政治局2月21日就我国脱贫攻坚形势和更好实施精准扶贫进行第三十九次集体学习。习近平强调，</w:t>
      </w:r>
      <w:r>
        <w:rPr>
          <w:b/>
          <w:bCs/>
          <w:u w:val="single"/>
        </w:rPr>
        <w:t>言必信，行必果。农村贫困人口如期脱贫、贫困县全部摘帽、解决区域性整体贫困，是全面建成小康社会的底线任务，是我们作出的庄严承诺。要强化领导责任、强化资金投入、强化部门协同、强化东西协作、强化社会合力、强化基层活力、强化任务落实，集中力量攻坚克难，更好推进精准扶贫、精准脱贫，确保如期实现脱贫攻坚目标</w:t>
      </w:r>
      <w:r>
        <w:t>。</w:t>
      </w:r>
    </w:p>
    <w:p>
      <w:pPr>
        <w:pStyle w:val="5"/>
        <w:ind w:firstLine="480"/>
        <w:rPr>
          <w:rFonts w:hint="eastAsia"/>
        </w:rPr>
      </w:pPr>
      <w:r>
        <w:t>25、教育部印发《关于做好2017年义务教育招生入学工作的通知》，</w:t>
      </w:r>
      <w:r>
        <w:rPr>
          <w:b/>
          <w:bCs/>
          <w:u w:val="single"/>
        </w:rPr>
        <w:t>要求2017年19个副省级以上重点大城市各区（县）要实现100%的小学、95%的初中划片就近入学，每所初中95%以上的生源由就近入学方式确定</w:t>
      </w:r>
      <w:r>
        <w:t>。</w:t>
      </w:r>
    </w:p>
    <w:p>
      <w:pPr>
        <w:pStyle w:val="5"/>
        <w:ind w:firstLine="480"/>
        <w:rPr>
          <w:rFonts w:hint="eastAsia"/>
        </w:rPr>
      </w:pPr>
      <w:r>
        <w:t>26、</w:t>
      </w:r>
      <w:r>
        <w:rPr>
          <w:b/>
          <w:bCs/>
          <w:u w:val="single"/>
        </w:rPr>
        <w:t>鉴于日前有媒体报道“宁泽涛调离国家队”的新闻，国家体育总局游泳运动管理中心2月22日发表声明，确认此事，并指出“体育重视规则，规则面前人人平等”</w:t>
      </w:r>
      <w:r>
        <w:t>。</w:t>
      </w:r>
    </w:p>
    <w:p>
      <w:pPr>
        <w:pStyle w:val="5"/>
        <w:ind w:firstLine="480"/>
        <w:rPr>
          <w:rFonts w:hint="eastAsia"/>
        </w:rPr>
      </w:pPr>
      <w:r>
        <w:t>27、国务院总理李克强2月22日主持召开国务院常务会议，专题听取一年来脱贫攻坚情况汇报，要求扎实做好今年脱贫重点工作；听取H7N9疫情防控情况汇报，切实保障群众健康安全；部署放宽社会领域投资管理，更好激活力补短板惠民生；要求进一步加大网络提速降费力度，降低创业创新成本促进产业升级；通过《中华人民共和国标准化法（修订草案）》。</w:t>
      </w:r>
    </w:p>
    <w:p>
      <w:pPr>
        <w:pStyle w:val="5"/>
        <w:ind w:firstLine="480"/>
        <w:rPr>
          <w:rFonts w:hint="eastAsia"/>
        </w:rPr>
      </w:pPr>
      <w:r>
        <w:t>28、</w:t>
      </w:r>
      <w:r>
        <w:rPr>
          <w:b/>
          <w:bCs/>
          <w:u w:val="single"/>
        </w:rPr>
        <w:t>2017年金砖国家协调人第一次会议2月23日在江苏省南京市开幕</w:t>
      </w:r>
      <w:r>
        <w:t>。国务委员杨洁篪出席开幕式并讲话。金砖国家协调人、副协调人、驻华使节及新开发银行代表等与会。杨洁篪指出，中国将于2017年9月3日至5日在福建省厦门市主办金砖国家领导人第九次会晤。国家主席习近平高度重视，期待同金砖国家领导人一道，共同推动会晤取得圆满成功。</w:t>
      </w:r>
    </w:p>
    <w:p>
      <w:pPr>
        <w:pStyle w:val="5"/>
        <w:ind w:firstLine="480"/>
        <w:rPr>
          <w:rFonts w:hint="eastAsia"/>
        </w:rPr>
      </w:pPr>
      <w:r>
        <w:t>29、</w:t>
      </w:r>
      <w:r>
        <w:rPr>
          <w:b/>
          <w:bCs/>
          <w:u w:val="single"/>
        </w:rPr>
        <w:t>中国水利部南方数据灾备中心揭牌仪式2月22日在贵阳举行，标志着水利部南方数据灾备中心正式落户贵州</w:t>
      </w:r>
      <w:r>
        <w:t>。</w:t>
      </w:r>
    </w:p>
    <w:p>
      <w:pPr>
        <w:pStyle w:val="5"/>
        <w:ind w:firstLine="480"/>
        <w:rPr>
          <w:rFonts w:hint="eastAsia"/>
        </w:rPr>
      </w:pPr>
      <w:r>
        <w:t>30、2月23日，第九届中国篮球协会全国代表大会在北京召开，会议审议通过了第八届中国篮球协会工作报告，审议并通过了《中国篮球协会章程》，</w:t>
      </w:r>
      <w:r>
        <w:rPr>
          <w:b/>
          <w:bCs/>
          <w:u w:val="single"/>
        </w:rPr>
        <w:t>并选举产生了以姚明为主席的第九届中国篮球协会领导班子</w:t>
      </w:r>
      <w:r>
        <w:t>。</w:t>
      </w:r>
    </w:p>
    <w:p>
      <w:pPr>
        <w:pStyle w:val="5"/>
        <w:ind w:firstLine="480"/>
        <w:rPr>
          <w:rFonts w:hint="eastAsia"/>
        </w:rPr>
      </w:pPr>
      <w:r>
        <w:t>31、十二届全国人大常委会第二十六次会议24日下午在北京人民大会堂闭幕。</w:t>
      </w:r>
      <w:r>
        <w:rPr>
          <w:b/>
          <w:bCs/>
          <w:u w:val="single"/>
        </w:rPr>
        <w:t>会议表决通过了新修订的红十字会法、关于修改企业所得税法的决定</w:t>
      </w:r>
      <w:r>
        <w:t>。</w:t>
      </w:r>
    </w:p>
    <w:p>
      <w:pPr>
        <w:pStyle w:val="5"/>
        <w:ind w:firstLine="480"/>
        <w:rPr>
          <w:rFonts w:hint="eastAsia"/>
        </w:rPr>
      </w:pPr>
      <w:r>
        <w:t>32、</w:t>
      </w:r>
      <w:r>
        <w:rPr>
          <w:b/>
          <w:bCs/>
          <w:u w:val="single"/>
        </w:rPr>
        <w:t>2月23日至24日，2017年金砖国家协调人第一次会议在江苏省南京市举行</w:t>
      </w:r>
      <w:r>
        <w:t>。会议围绕“深化金砖伙伴关系，开辟更加光明未来”主题，就世界政治经济形势和2017年金砖国家合作重点、政治安全合作、经济合作、人文交流合作等4项重点议题和全年工作安排展开深入讨论，达成广泛共识。各国代表赞赏中方作为主席国发挥的引领作用，对厦门会晤主题、议题和全年工作安排表示一致认同。</w:t>
      </w:r>
    </w:p>
    <w:p>
      <w:pPr>
        <w:pStyle w:val="5"/>
        <w:ind w:firstLine="480"/>
        <w:rPr>
          <w:rFonts w:hint="eastAsia"/>
        </w:rPr>
      </w:pPr>
      <w:r>
        <w:t>33、2月24日，作为国家鲸豚繁育计划的重要组成部分，</w:t>
      </w:r>
      <w:r>
        <w:rPr>
          <w:b/>
          <w:bCs/>
          <w:u w:val="single"/>
        </w:rPr>
        <w:t>中国首个“虎鲸繁育基地”在珠海横琴长隆海洋王国正式启用</w:t>
      </w:r>
      <w:r>
        <w:t>。</w:t>
      </w:r>
    </w:p>
    <w:p>
      <w:pPr>
        <w:pStyle w:val="5"/>
        <w:ind w:firstLine="480"/>
        <w:rPr>
          <w:rFonts w:hint="eastAsia"/>
        </w:rPr>
      </w:pPr>
      <w:r>
        <w:t>34、在习近平总书记“2·19”重要讲话发表一周年之际，</w:t>
      </w:r>
      <w:r>
        <w:rPr>
          <w:b/>
          <w:bCs/>
          <w:u w:val="single"/>
        </w:rPr>
        <w:t>经济日报社推进新型主流媒体融合发展的重要平台“全媒体中心”2月24日正式启动运行</w:t>
      </w:r>
      <w:r>
        <w:t>。</w:t>
      </w:r>
    </w:p>
    <w:p>
      <w:pPr>
        <w:pStyle w:val="5"/>
        <w:ind w:firstLine="480"/>
      </w:pPr>
      <w:r>
        <w:t>35、近日，国务院正式批复《北部湾城市群发展规划》。</w:t>
      </w:r>
      <w:r>
        <w:rPr>
          <w:b/>
          <w:bCs/>
          <w:u w:val="single"/>
        </w:rPr>
        <w:t>规划对北部湾城市群的总定位是：建设面向东盟、服务“三南”（西南中南华南）、宜居宜业的蓝色海湾城市群</w:t>
      </w:r>
      <w:r>
        <w:t>。北部湾城市群指的是粤桂琼三省（区）的22座城市，其中包括广西南宁、北海、钦州、防城港、玉林、崇左。而这6个城市，正好组成“4+2”的广西北部湾经济区。</w:t>
      </w:r>
    </w:p>
    <w:p>
      <w:pPr>
        <w:pStyle w:val="5"/>
        <w:ind w:firstLine="480"/>
        <w:jc w:val="center"/>
      </w:pPr>
      <w:r>
        <w:rPr>
          <w:rFonts w:hint="eastAsia"/>
        </w:rPr>
        <w:t>2017年3月</w:t>
      </w:r>
    </w:p>
    <w:p>
      <w:pPr>
        <w:pStyle w:val="5"/>
        <w:ind w:firstLine="480"/>
        <w:rPr>
          <w:rFonts w:hint="eastAsia"/>
        </w:rPr>
      </w:pPr>
      <w:r>
        <w:rPr>
          <w:b/>
          <w:bCs/>
        </w:rPr>
        <w:t>国内部分：</w:t>
      </w:r>
    </w:p>
    <w:p>
      <w:pPr>
        <w:pStyle w:val="5"/>
        <w:ind w:firstLine="480"/>
        <w:rPr>
          <w:rFonts w:hint="eastAsia"/>
        </w:rPr>
      </w:pPr>
      <w:r>
        <w:t>1、习近平2月28日主持召开中央财经领导小组第十五次会议强调，</w:t>
      </w:r>
      <w:r>
        <w:rPr>
          <w:b/>
          <w:bCs/>
          <w:u w:val="single"/>
        </w:rPr>
        <w:t>做好经济工作是我们党治国理政的重大任务，要坚持宏观和微观、国内和国外、战略和战术紧密结合，坚持问题导向，及时研究重大战略问题，及早部署关系全局、事关长远的问题，对经济社会发展进行指导，把谋划大事和制定具体政策紧密结合起来，加强责任分工，一锤一锤钉钉子，直到产生实际效果</w:t>
      </w:r>
      <w:r>
        <w:t>。</w:t>
      </w:r>
    </w:p>
    <w:p>
      <w:pPr>
        <w:pStyle w:val="5"/>
        <w:ind w:firstLine="480"/>
        <w:rPr>
          <w:rFonts w:hint="eastAsia"/>
        </w:rPr>
      </w:pPr>
      <w:r>
        <w:t>2、2016年是全面贯彻落实中央扶贫开发工作会议精神、打赢脱贫攻坚战的首战之年，按照每人每年2300元（2010年不变价）的农村贫困标准计算，</w:t>
      </w:r>
      <w:r>
        <w:rPr>
          <w:b/>
          <w:bCs/>
          <w:u w:val="single"/>
        </w:rPr>
        <w:t>2016年农村贫困人口4335万人，比上年减少1240万人，超额完成1000万人的目标任务</w:t>
      </w:r>
      <w:r>
        <w:t>。</w:t>
      </w:r>
    </w:p>
    <w:p>
      <w:pPr>
        <w:pStyle w:val="5"/>
        <w:ind w:firstLine="480"/>
        <w:rPr>
          <w:rFonts w:hint="eastAsia"/>
        </w:rPr>
      </w:pPr>
      <w:r>
        <w:t>3、《山西省永久性生态公益林保护条例》将于3月1日起施行。条例规定对山西省规划的5600万亩永久性生态公益林实行严格的用途管制，并明确了划定永久性生态公益林的政府和部门职能、划定范围、保护措施、林权权利人的合法权益等具体内容。据悉，</w:t>
      </w:r>
      <w:r>
        <w:rPr>
          <w:b/>
          <w:bCs/>
          <w:u w:val="single"/>
        </w:rPr>
        <w:t>划定并立法保护永久性生态公益林，这在全国尚属首例</w:t>
      </w:r>
      <w:r>
        <w:t>。</w:t>
      </w:r>
    </w:p>
    <w:p>
      <w:pPr>
        <w:pStyle w:val="5"/>
        <w:ind w:firstLine="480"/>
        <w:rPr>
          <w:rFonts w:hint="eastAsia"/>
        </w:rPr>
      </w:pPr>
      <w:r>
        <w:t>4、2月28日，国家认监委、工信部电子司指导下的汽车联网产品认证联盟，推出我国自主研制的“米级快速定位北斗芯片”，导航精度从原来的10米提升到1—2米，</w:t>
      </w:r>
      <w:r>
        <w:rPr>
          <w:b/>
          <w:bCs/>
          <w:u w:val="single"/>
        </w:rPr>
        <w:t>标志着我国自主可控的北斗卫星导航即将进入米级定位时代</w:t>
      </w:r>
      <w:r>
        <w:t>。</w:t>
      </w:r>
    </w:p>
    <w:p>
      <w:pPr>
        <w:pStyle w:val="5"/>
        <w:ind w:firstLine="480"/>
        <w:rPr>
          <w:rFonts w:hint="eastAsia"/>
        </w:rPr>
      </w:pPr>
      <w:r>
        <w:t>5、中国物流与采购联合会、国家统计局服务业调查中心3月1日发布，2月份中国制造业采购经理指数（PMI）为51.6%，较上月回升0.3个百分点。</w:t>
      </w:r>
      <w:r>
        <w:rPr>
          <w:b/>
          <w:bCs/>
          <w:u w:val="single"/>
        </w:rPr>
        <w:t>并且持续7个月保持在荣枯线以上，表明经济增长趋稳态势已经比较明确</w:t>
      </w:r>
      <w:r>
        <w:t>。</w:t>
      </w:r>
    </w:p>
    <w:p>
      <w:pPr>
        <w:pStyle w:val="5"/>
        <w:ind w:firstLine="480"/>
        <w:rPr>
          <w:rFonts w:hint="eastAsia"/>
        </w:rPr>
      </w:pPr>
      <w:r>
        <w:t>6、第五届香港特区行政长官选举提名于3月1日下午5时结束。</w:t>
      </w:r>
      <w:r>
        <w:rPr>
          <w:b/>
          <w:bCs/>
          <w:u w:val="single"/>
        </w:rPr>
        <w:t>共3人获选举主任确认取得足够有效提名，按照提交提名表格的先后顺序，曾俊华、胡国兴、林郑月娥成为此次选举的候选人</w:t>
      </w:r>
      <w:r>
        <w:t>。</w:t>
      </w:r>
    </w:p>
    <w:p>
      <w:pPr>
        <w:pStyle w:val="5"/>
        <w:ind w:firstLine="480"/>
        <w:rPr>
          <w:rFonts w:hint="eastAsia"/>
        </w:rPr>
      </w:pPr>
      <w:r>
        <w:t>7、连日来，习近平总书记在中央财经领导小组第十五次会议上发表的重要讲话，引发社会热议。</w:t>
      </w:r>
      <w:r>
        <w:rPr>
          <w:b/>
          <w:bCs/>
          <w:u w:val="single"/>
        </w:rPr>
        <w:t>会上专题研究深入推进去产能、防控金融风险、建立促进房地产市场平稳健康发展长效机制、振兴制造业等经济领域重点工作，更是引发了有关部委和专家的高度关注与强烈认可。大家认为，这些工作是经济工作中的难点、痛点、关键点。啃下这些“硬骨头”，才能引导经济朝着更高质量、更有效率、更加公平、更可持续的方向发展，实现稳中求进</w:t>
      </w:r>
      <w:r>
        <w:t>。</w:t>
      </w:r>
    </w:p>
    <w:p>
      <w:pPr>
        <w:pStyle w:val="5"/>
        <w:ind w:firstLine="480"/>
        <w:rPr>
          <w:rFonts w:hint="eastAsia"/>
        </w:rPr>
      </w:pPr>
      <w:r>
        <w:t>8、一年之计在于春。在迎春花绽放的三月，中国迎来了一年一度的“两会时间”。</w:t>
      </w:r>
      <w:r>
        <w:rPr>
          <w:b/>
          <w:bCs/>
          <w:u w:val="single"/>
        </w:rPr>
        <w:t>人民代表大会制度是中国的根本政治制度，中国共产党领导的多党合作和政治协商制度是中国的基本政治制度。中国特色社会主义政治制度，既根植于中国社会土壤，又坚持与时俱进，具有强大生命力，中国特色社会主义政治发展道路是符合中国国情、保证人民当家作主的正确道路</w:t>
      </w:r>
      <w:r>
        <w:t>。</w:t>
      </w:r>
    </w:p>
    <w:p>
      <w:pPr>
        <w:pStyle w:val="5"/>
        <w:ind w:firstLine="480"/>
        <w:rPr>
          <w:rFonts w:hint="eastAsia"/>
        </w:rPr>
      </w:pPr>
      <w:r>
        <w:t>9、</w:t>
      </w:r>
      <w:r>
        <w:rPr>
          <w:b/>
          <w:bCs/>
          <w:u w:val="single"/>
        </w:rPr>
        <w:t>习近平3月4日下午看望了参加全国政协十二届五次会议的民进、农工党、九三学社委员，并参加联组会，听取意见和建议</w:t>
      </w:r>
      <w:r>
        <w:t>。他强调，伟大的事业，决定了我们更加需要知识和知识分子，更加需要知识分子为国家富强、民族振兴、人民幸福多作贡献。我国广大知识分子要以时不我待的紧迫感、舍我其谁的责任感，主动担当，积极作为，刻苦钻研，勤奋工作，为全面建成小康社会、建设世界科技强国作出更大贡献。</w:t>
      </w:r>
    </w:p>
    <w:p>
      <w:pPr>
        <w:pStyle w:val="5"/>
        <w:ind w:firstLine="480"/>
        <w:rPr>
          <w:rFonts w:hint="eastAsia"/>
        </w:rPr>
      </w:pPr>
      <w:r>
        <w:t>10、第十二届全国人民代表大会第五次会议3月5日上午在人民大会堂开幕。国务院总理李克强向大会作政府工作报告时指出，</w:t>
      </w:r>
      <w:r>
        <w:rPr>
          <w:b/>
          <w:bCs/>
          <w:u w:val="single"/>
        </w:rPr>
        <w:t>使命重在担当，实干铸就辉煌。我们要更加紧密地团结在以习近平同志为核心的党中央周围，同心同德，开拓进取，努力完成今年经济社会发展目标任务，为实现“两个一百年”宏伟目标、建设富强民主文明和谐的社会主义现代化国家、实现中华民族伟大复兴的中国梦而不懈奋斗</w:t>
      </w:r>
      <w:r>
        <w:t>。</w:t>
      </w:r>
    </w:p>
    <w:p>
      <w:pPr>
        <w:pStyle w:val="5"/>
        <w:ind w:firstLine="480"/>
        <w:rPr>
          <w:rFonts w:hint="eastAsia"/>
        </w:rPr>
      </w:pPr>
      <w:r>
        <w:t>11、中共中央总书记、国家主席、中央军委主席习近平3月5日下午在参加他所在的十二届全国人大五次会议上海代表团审议时强调，</w:t>
      </w:r>
      <w:r>
        <w:rPr>
          <w:b/>
          <w:bCs/>
          <w:u w:val="single"/>
        </w:rPr>
        <w:t>解放思想，勇于担当，敢为人先，坚定践行新发展理念，深化改革开放，引领创新驱动，不断增强吸引力、创造力、竞争力，加快建成社会主义现代化国际大都市</w:t>
      </w:r>
      <w:r>
        <w:t>。</w:t>
      </w:r>
    </w:p>
    <w:p>
      <w:pPr>
        <w:pStyle w:val="5"/>
        <w:ind w:firstLine="480"/>
        <w:rPr>
          <w:rFonts w:hint="eastAsia"/>
        </w:rPr>
      </w:pPr>
      <w:r>
        <w:t>12、3月5日，国务院总理李克强在政府工作报告中提到，加快培育壮大新兴产业。全面实施战略性新兴产业发展规划，加快新材料、人工智能、集成电路、生物制药、第五代移动通信等技术研发和转化，做大做强产业集群。</w:t>
      </w:r>
      <w:r>
        <w:rPr>
          <w:b/>
          <w:bCs/>
          <w:u w:val="single"/>
        </w:rPr>
        <w:t>这也是人工智能首入政府工作报告</w:t>
      </w:r>
      <w:r>
        <w:t>。</w:t>
      </w:r>
    </w:p>
    <w:p>
      <w:pPr>
        <w:pStyle w:val="5"/>
        <w:ind w:firstLine="480"/>
        <w:rPr>
          <w:rFonts w:hint="eastAsia"/>
        </w:rPr>
      </w:pPr>
      <w:r>
        <w:t>13、十二届全国人大五次会议3月8日下午在人民大会堂举行第二次全体会议，受全国人大常委会委托，张德江委员长向大会报告工作。</w:t>
      </w:r>
      <w:r>
        <w:rPr>
          <w:b/>
          <w:bCs/>
          <w:u w:val="single"/>
        </w:rPr>
        <w:t>会议并听取了关于民法总则草案的说明、关于十三届全国人大代表名额和选举问题的决定草案的说明、关于香港特别行政区选举十三届全国人大代表的办法草案和澳门特别行政区选举十三届全国人大代表的办法草案的说明</w:t>
      </w:r>
      <w:r>
        <w:t>。</w:t>
      </w:r>
    </w:p>
    <w:p>
      <w:pPr>
        <w:pStyle w:val="5"/>
        <w:ind w:firstLine="480"/>
        <w:rPr>
          <w:rFonts w:hint="eastAsia"/>
        </w:rPr>
      </w:pPr>
      <w:r>
        <w:t>14、十二届全国人大财政经济委员会3月8日上午召开全体会议，会同其他专门委员会，并结合各代表团的审查意见，对2017年计划报告和计划草案、2017年预算报告和预算草案作进一步审查。在充分讨论的基础上，</w:t>
      </w:r>
      <w:r>
        <w:rPr>
          <w:b/>
          <w:bCs/>
          <w:u w:val="single"/>
        </w:rPr>
        <w:t>会议原则通过了计划、预算两个审查结果报告，并决定将两个报告提交十二届全国人大五次会议主席团</w:t>
      </w:r>
      <w:r>
        <w:t>。</w:t>
      </w:r>
    </w:p>
    <w:p>
      <w:pPr>
        <w:pStyle w:val="5"/>
        <w:ind w:firstLine="480"/>
        <w:rPr>
          <w:rFonts w:hint="eastAsia"/>
        </w:rPr>
      </w:pPr>
      <w:r>
        <w:t>15、</w:t>
      </w:r>
      <w:r>
        <w:rPr>
          <w:b/>
          <w:bCs/>
          <w:u w:val="single"/>
        </w:rPr>
        <w:t>3月8日，由全国妇联主办的“三八”国际妇女节纪念暨表彰大会在京举行</w:t>
      </w:r>
      <w:r>
        <w:t>。中共中央政治局委员、国务院副总理刘延东，中共中央政治局委员、国家副主席李源潮会见受表彰的先进代表。全国人大常委会副委员长、全国妇联主席沈跃跃讲话。</w:t>
      </w:r>
    </w:p>
    <w:p>
      <w:pPr>
        <w:pStyle w:val="5"/>
        <w:ind w:firstLine="480"/>
        <w:rPr>
          <w:rFonts w:hint="eastAsia"/>
        </w:rPr>
      </w:pPr>
      <w:r>
        <w:t>16、科技日报3月9日消息，近日从中国科学院获悉，我国自主研发的“海翼”号深海滑翔机，在马里亚纳海沟完成了大深度下潜观测任务并安全回收，其最大下潜深度为6329米，</w:t>
      </w:r>
      <w:r>
        <w:rPr>
          <w:b/>
          <w:bCs/>
          <w:u w:val="single"/>
        </w:rPr>
        <w:t>刷新了水下滑翔机最大下潜深度的世界纪录，为我国深渊科考提供了新的科考手段</w:t>
      </w:r>
      <w:r>
        <w:t>。</w:t>
      </w:r>
    </w:p>
    <w:p>
      <w:pPr>
        <w:pStyle w:val="5"/>
        <w:ind w:firstLine="480"/>
        <w:rPr>
          <w:rFonts w:hint="eastAsia"/>
        </w:rPr>
      </w:pPr>
      <w:r>
        <w:t>17、3月9日电，据海关统计，今年前2月，我国进出口总值3.89万亿元人民币，比去年同期增长20.6%。其中，出口2.09万亿元，增长11%；进口1.8万亿元，增长34.2%；贸易顺差2936.5亿元，收窄46.1%。 </w:t>
      </w:r>
    </w:p>
    <w:p>
      <w:pPr>
        <w:pStyle w:val="5"/>
        <w:ind w:firstLine="480"/>
        <w:rPr>
          <w:rFonts w:hint="eastAsia"/>
        </w:rPr>
      </w:pPr>
      <w:r>
        <w:t>18、中国葛洲坝集团股份有限公司（简称葛洲坝集团）与巴基斯坦水电开发署3月8日在巴基斯坦首都伊斯兰堡签署达苏水电站主体工程建设商务合同，</w:t>
      </w:r>
      <w:r>
        <w:rPr>
          <w:b/>
          <w:bCs/>
          <w:u w:val="single"/>
        </w:rPr>
        <w:t>这标志着巴国内目前投资最大的水电工程项目正式由中企承建</w:t>
      </w:r>
      <w:r>
        <w:t>。</w:t>
      </w:r>
    </w:p>
    <w:p>
      <w:pPr>
        <w:pStyle w:val="5"/>
        <w:ind w:firstLine="480"/>
        <w:rPr>
          <w:rFonts w:hint="eastAsia"/>
        </w:rPr>
      </w:pPr>
      <w:r>
        <w:t>19、习近平总书记在参加新疆代表团审议时强调，</w:t>
      </w:r>
      <w:r>
        <w:rPr>
          <w:b/>
          <w:bCs/>
          <w:u w:val="single"/>
        </w:rPr>
        <w:t>民族团结是各族人民的生命线，是新疆发展进步的根本基石，也是13亿多中国人民的共同意志。代表委员们表示，要把民族团结落实到日常生活工作学习中</w:t>
      </w:r>
      <w:r>
        <w:t>。</w:t>
      </w:r>
    </w:p>
    <w:p>
      <w:pPr>
        <w:pStyle w:val="5"/>
        <w:ind w:firstLine="480"/>
        <w:rPr>
          <w:rFonts w:hint="eastAsia"/>
        </w:rPr>
      </w:pPr>
      <w:r>
        <w:t>20、</w:t>
      </w:r>
      <w:r>
        <w:rPr>
          <w:b/>
          <w:bCs/>
          <w:u w:val="single"/>
        </w:rPr>
        <w:t>中华民族一家亲，同心共筑中国梦。中共中央统战部、全国人大民族委员会、国家民族事务委员会、全国政协民族和宗教委员会3月11日晚在北京人民大会堂举行茶话会</w:t>
      </w:r>
      <w:r>
        <w:t>，党和国家领导人习近平、李克强、张德江、俞正声、刘云山、王岐山、张高丽等与出席十二届全国人大五次会议和全国政协十二届五次会议的少数民族代表委员们欢聚一堂，共庆全国两会胜利召开，共祝伟大祖国繁荣昌盛，共话中华民族美好未来。党的十八大以来，以习近平同志为核心的党中央高度重视民族工作，高度关注少数民族和民族地区发展。习近平总书记多次深入民族地区考察调研，体察少数民族群众冷暖，对民族工作作出全面部署。在党中央坚强领导下，民族地区抓住机遇、深化改革、推动创新、应对挑战，改革发展迈出新步伐，取得新成就。</w:t>
      </w:r>
    </w:p>
    <w:p>
      <w:pPr>
        <w:pStyle w:val="5"/>
        <w:ind w:firstLine="480"/>
        <w:rPr>
          <w:rFonts w:hint="eastAsia"/>
        </w:rPr>
      </w:pPr>
      <w:r>
        <w:t>21、习近平3月12日下午在出席十二届全国人大五次会议解放军代表团全体会议时强调，</w:t>
      </w:r>
      <w:r>
        <w:rPr>
          <w:b/>
          <w:bCs/>
          <w:u w:val="single"/>
        </w:rPr>
        <w:t>立足经济社会发展和科技进步的深厚土壤，顺势而为、乘势而上，深入实施军民融合发展战略，开展军民协同创新，推动军民科技基础要素融合，加快建立军民融合创新体系，下更大气力推动科技兴军，坚持向科技创新要战斗力，为我军建设提供强大科技支撑</w:t>
      </w:r>
      <w:r>
        <w:t>。</w:t>
      </w:r>
    </w:p>
    <w:p>
      <w:pPr>
        <w:pStyle w:val="5"/>
        <w:ind w:firstLine="480"/>
        <w:rPr>
          <w:rFonts w:hint="eastAsia"/>
        </w:rPr>
      </w:pPr>
      <w:r>
        <w:t>22、</w:t>
      </w:r>
      <w:r>
        <w:rPr>
          <w:b/>
          <w:bCs/>
          <w:u w:val="single"/>
        </w:rPr>
        <w:t>十二届全国人大五次会议3月12日上午在人民大会堂举行第三次全体会议，听取和审议最高人民法院工作报告和最高人民检察院工作报告</w:t>
      </w:r>
      <w:r>
        <w:t>。</w:t>
      </w:r>
    </w:p>
    <w:p>
      <w:pPr>
        <w:pStyle w:val="5"/>
        <w:ind w:firstLine="480"/>
        <w:rPr>
          <w:rFonts w:hint="eastAsia"/>
        </w:rPr>
      </w:pPr>
      <w:r>
        <w:t>23、汇聚磅礴力量，共襄复兴伟业。中国人民政治协商会议第十二届全国委员会第五次会议圆满完成各项议程，3月13日在人民大会堂闭幕。会议号召，</w:t>
      </w:r>
      <w:r>
        <w:rPr>
          <w:b/>
          <w:bCs/>
          <w:u w:val="single"/>
        </w:rPr>
        <w:t>人民政协各级组织、各参加单位和政协委员，更加紧密地团结在以习近平同志为核心的中共中央周围，高举中国特色社会主义伟大旗帜，不忘合作初心、继续携手前进，开拓创新、奋发有为，以优异成绩迎接中共十九大胜利召开，为实现“两个一百年”宏伟目标、实现中华民族伟大复兴的中国梦而努力奋斗</w:t>
      </w:r>
      <w:r>
        <w:t>。</w:t>
      </w:r>
    </w:p>
    <w:p>
      <w:pPr>
        <w:pStyle w:val="5"/>
        <w:ind w:firstLine="480"/>
        <w:rPr>
          <w:rFonts w:hint="eastAsia"/>
        </w:rPr>
      </w:pPr>
      <w:r>
        <w:t>24、国家统计局3月14日发布的2017年前两月全国房地产开发投资和销售情况显示，2017年1至2月份，全国房地产开发投资9854亿元，同比名义增长8.9%，增速比去年全年提高2个百分点。其中，住宅投资6571亿元，增长9.0%，增速提高2.6个百分点。住宅投资占房地产开发投资的比重为66.7%。时隔两年，投资增速再回8%以上。</w:t>
      </w:r>
    </w:p>
    <w:p>
      <w:pPr>
        <w:pStyle w:val="5"/>
        <w:ind w:firstLine="480"/>
        <w:rPr>
          <w:rFonts w:hint="eastAsia"/>
        </w:rPr>
      </w:pPr>
      <w:r>
        <w:t>25、民政部3月14日发布公告，根据《社会组织评估管理办法》第三十条关于获得评估等级的社会组织有上年度年度检查不合格、连续2年年度检查基本合格或受相关政府部门行政处罚情形的，</w:t>
      </w:r>
      <w:r>
        <w:rPr>
          <w:b/>
          <w:bCs/>
          <w:u w:val="single"/>
        </w:rPr>
        <w:t>由民政部门作出降低评估等级处理的规定，决定对东方华夏文化遗产保护中心、中国生物多样性保护与绿色发展基金会等7家社会组织降低评估等级</w:t>
      </w:r>
      <w:r>
        <w:t>。</w:t>
      </w:r>
    </w:p>
    <w:p>
      <w:pPr>
        <w:pStyle w:val="5"/>
        <w:ind w:firstLine="480"/>
        <w:rPr>
          <w:rFonts w:hint="eastAsia"/>
        </w:rPr>
      </w:pPr>
      <w:r>
        <w:t>26、纪念王选同志诞辰80周年座谈会3月17日在北京举行。全国政协副主席、九三学社中央主席韩启德在讲话中强调，</w:t>
      </w:r>
      <w:r>
        <w:rPr>
          <w:b/>
          <w:bCs/>
          <w:u w:val="single"/>
        </w:rPr>
        <w:t>要把王选精神化为实际行动，以议政监督协商新成果、服务社会新贡献、自身建设新成绩，迎接中共十九大和九三学社十一大召开</w:t>
      </w:r>
      <w:r>
        <w:t>。</w:t>
      </w:r>
    </w:p>
    <w:p>
      <w:pPr>
        <w:pStyle w:val="5"/>
        <w:ind w:firstLine="480"/>
        <w:rPr>
          <w:rFonts w:hint="eastAsia"/>
        </w:rPr>
      </w:pPr>
      <w:r>
        <w:t>27、国家主席习近平3月19日在人民大会堂会见美国国务卿蒂勒森。习近平强调，</w:t>
      </w:r>
      <w:r>
        <w:rPr>
          <w:b/>
          <w:bCs/>
          <w:u w:val="single"/>
        </w:rPr>
        <w:t>中美关系对两国、对世界都很重要。双方要本着对历史、对子孙负责的精神把握好中美关系的发展方向。要加强战略互信，增进对彼此的认知。中美共同利益远大于分歧，合作是双方唯一正确选择。要从长远和战略角度看待中美关系，拓展合作领域，实现互利共赢。要加强地区热点问题上的沟通和协调。要尊重彼此核心利益和重大关切，维护中美关系大局稳定。要鼓励和扩大两国人民友好往来，不断夯实中美关系的社会基础</w:t>
      </w:r>
      <w:r>
        <w:t>。</w:t>
      </w:r>
    </w:p>
    <w:p>
      <w:pPr>
        <w:pStyle w:val="5"/>
        <w:ind w:firstLine="480"/>
        <w:rPr>
          <w:rFonts w:hint="eastAsia"/>
        </w:rPr>
      </w:pPr>
      <w:r>
        <w:t>28、近日，经党中央批准，《全国青联改革方案》《学联学生会组织改革方案》《少先队改革方案》正式印发，明确了青联、学联学生会、少先队等组织改革的指导思想、基本原则、主要目标和重要举措。</w:t>
      </w:r>
      <w:r>
        <w:rPr>
          <w:b/>
          <w:bCs/>
          <w:u w:val="single"/>
        </w:rPr>
        <w:t>习近平总书记强调青联和学联事业是党的群团事业的重要组成部分，青联和学联组织一定要不断保持和增强政治性、先进性、群众性，不断推进自身改革，认真履行自身职能，更好组织动员广大青年坚定地跟党走；希望少先队组织牢记使命，教育引导亿万少年儿童为实现中华民族伟大复兴的中国梦时刻准备着</w:t>
      </w:r>
      <w:r>
        <w:t>。</w:t>
      </w:r>
    </w:p>
    <w:p>
      <w:pPr>
        <w:pStyle w:val="5"/>
        <w:ind w:firstLine="480"/>
        <w:rPr>
          <w:rFonts w:hint="eastAsia"/>
        </w:rPr>
      </w:pPr>
      <w:r>
        <w:t>29、中国石化3月21日宣布，</w:t>
      </w:r>
      <w:r>
        <w:rPr>
          <w:b/>
          <w:bCs/>
          <w:u w:val="single"/>
        </w:rPr>
        <w:t>我国首个大型页岩气田——涪陵页岩气田已经累计供气突破100亿立方米</w:t>
      </w:r>
      <w:r>
        <w:t>。这标志着我国页岩气已加速迈进大规模商业化发展阶段，对促进能源结构调整，加快节能减排和大气污染防治具有重要意义。</w:t>
      </w:r>
    </w:p>
    <w:p>
      <w:pPr>
        <w:pStyle w:val="5"/>
        <w:ind w:firstLine="480"/>
        <w:rPr>
          <w:rFonts w:hint="eastAsia"/>
        </w:rPr>
      </w:pPr>
      <w:r>
        <w:t>30、</w:t>
      </w:r>
      <w:r>
        <w:rPr>
          <w:b/>
          <w:bCs/>
          <w:u w:val="single"/>
        </w:rPr>
        <w:t>3月22日是第二十五届“世界水日”，也是第三十届“中国水周”的第一天</w:t>
      </w:r>
      <w:r>
        <w:t>。联合国确定今年“世界水日”的主题是“废水”，我国今年纪念“世界水日”和“中国水周”活动的宣传主题是“落实绿色发展理念，全面推行河长制”。目前，全面推行河长制工作开局良好，22个省（区、市）明确在2017年底前全面建立河长制；9个省（区）和新疆生产建设兵团明确在2018年6月底前全面建立河长制，确保2018年年底前全面建立河长制。</w:t>
      </w:r>
    </w:p>
    <w:p>
      <w:pPr>
        <w:pStyle w:val="5"/>
        <w:ind w:firstLine="480"/>
        <w:rPr>
          <w:rFonts w:hint="eastAsia"/>
        </w:rPr>
      </w:pPr>
      <w:r>
        <w:t>31、习近平3月24日主持召开中央全面深化改革领导小组第三十三次会议并发表重要讲话。他强调，</w:t>
      </w:r>
      <w:r>
        <w:rPr>
          <w:b/>
          <w:bCs/>
          <w:u w:val="single"/>
        </w:rPr>
        <w:t>各级主要负责同志要自觉从全局高度谋划推进改革，做到实事求是、求真务实，善始善终、善作善成，把准方向、敢于担当，亲力亲为、抓实工作</w:t>
      </w:r>
      <w:r>
        <w:t>。</w:t>
      </w:r>
    </w:p>
    <w:p>
      <w:pPr>
        <w:pStyle w:val="5"/>
        <w:ind w:firstLine="480"/>
        <w:rPr>
          <w:rFonts w:hint="eastAsia"/>
        </w:rPr>
      </w:pPr>
      <w:r>
        <w:t>32、国家主席习近平3月25日向博鳌亚洲论坛2017年年会开幕式致贺信。习近平指出，</w:t>
      </w:r>
      <w:r>
        <w:rPr>
          <w:b/>
          <w:bCs/>
          <w:u w:val="single"/>
        </w:rPr>
        <w:t>博鳌亚洲论坛成立16年以来，立足亚洲，面向世界，在凝聚亚洲共识、推动亚洲合作、提升亚洲影响力方面发挥了重要作用。习近平强调，2017年，博鳌亚洲论坛年会以“直面全球化与自由贸易的未来”为主题，共同推动更有活力、更加包容、更可持续的经济全球化进程</w:t>
      </w:r>
      <w:r>
        <w:t>。</w:t>
      </w:r>
    </w:p>
    <w:p>
      <w:pPr>
        <w:pStyle w:val="5"/>
        <w:ind w:firstLine="480"/>
        <w:rPr>
          <w:rFonts w:hint="eastAsia"/>
        </w:rPr>
      </w:pPr>
      <w:r>
        <w:t>33、</w:t>
      </w:r>
      <w:r>
        <w:rPr>
          <w:b/>
          <w:bCs/>
          <w:u w:val="single"/>
        </w:rPr>
        <w:t>林郑月娥3月26日在香港特别行政区第五任行政长官选举中获得777张有效选票，当选为香港特区第五任行政长官人选</w:t>
      </w:r>
      <w:r>
        <w:t>。</w:t>
      </w:r>
    </w:p>
    <w:p>
      <w:pPr>
        <w:pStyle w:val="5"/>
        <w:ind w:firstLine="480"/>
        <w:rPr>
          <w:rFonts w:hint="eastAsia"/>
        </w:rPr>
      </w:pPr>
      <w:r>
        <w:t>34、</w:t>
      </w:r>
      <w:r>
        <w:rPr>
          <w:b/>
          <w:bCs/>
          <w:u w:val="single"/>
        </w:rPr>
        <w:t>2017年3月28日是西藏百万农奴解放58周年的纪念日</w:t>
      </w:r>
      <w:r>
        <w:t>。连日来，西藏各地举行了丰富多彩的庆祝活动。与往年不同的是，西藏还在全区启动了“四讲四爱”喜迎党的十九大主题教育实践活动，为纪念日注入了新的内涵。</w:t>
      </w:r>
    </w:p>
    <w:p>
      <w:pPr>
        <w:pStyle w:val="5"/>
        <w:ind w:firstLine="480"/>
        <w:rPr>
          <w:rFonts w:hint="eastAsia"/>
        </w:rPr>
      </w:pPr>
      <w:r>
        <w:t>35、3月28日，国家邮政局发布《2016年中国快递发展指数报告》。报告显示，</w:t>
      </w:r>
      <w:r>
        <w:rPr>
          <w:b/>
          <w:bCs/>
          <w:u w:val="single"/>
        </w:rPr>
        <w:t>2016年中国快递发展指数（CEDI）为538.5，同比提高40.8%。我国快递业务量规模继续稳居世界首位，在全球占比超过四成，对世界快递业务量增长的贡献率达60%，我国已经成为全球快递市场发展的新引擎</w:t>
      </w:r>
      <w:r>
        <w:t>。</w:t>
      </w:r>
    </w:p>
    <w:p>
      <w:pPr>
        <w:pStyle w:val="5"/>
        <w:ind w:firstLine="480"/>
        <w:rPr>
          <w:rFonts w:hint="eastAsia"/>
        </w:rPr>
      </w:pPr>
      <w:r>
        <w:t>36、中共中央总书记、国家主席、中央军委主席习近平3月29日上午在参加首都义务植树活动时强调，</w:t>
      </w:r>
      <w:r>
        <w:rPr>
          <w:b/>
          <w:bCs/>
          <w:u w:val="single"/>
        </w:rPr>
        <w:t>植树造林，种下的既是绿色树苗，也是祖国的美好未来。要组织全社会特别是广大青少年通过参加植树活动，亲近自然、了解自然、保护自然，培养热爱自然、珍爱生命的生态意识，学习体验绿色发展理念，造林绿化是功在当代、利在千秋的事业，要一年接着一年干，一代接着一代干，撸起袖子加油干</w:t>
      </w:r>
      <w:r>
        <w:t>。</w:t>
      </w:r>
    </w:p>
    <w:p>
      <w:pPr>
        <w:pStyle w:val="5"/>
        <w:ind w:firstLine="480"/>
        <w:rPr>
          <w:rFonts w:hint="eastAsia"/>
        </w:rPr>
      </w:pPr>
      <w:r>
        <w:t>37、3月30日电，中央宣传部30日向全社会公开宣传发布</w:t>
      </w:r>
      <w:r>
        <w:rPr>
          <w:b/>
          <w:bCs/>
          <w:u w:val="single"/>
        </w:rPr>
        <w:t>“以国为重的大国工匠”徐立平的先进事迹，授予徐立平“时代楷模”荣誉称号</w:t>
      </w:r>
      <w:r>
        <w:t>。</w:t>
      </w:r>
    </w:p>
    <w:p>
      <w:pPr>
        <w:pStyle w:val="5"/>
        <w:ind w:firstLine="480"/>
      </w:pPr>
      <w:r>
        <w:t>38、3月30日从中科院软件所获悉：在近期举办的ISO/IECJTC1/SC35德国柏林会议上，由中国科学院软件研究所、中国电子技术标准化研究院、小i机器人三家中国科研机构和企业共同提出的“信息技术—情感计算用户界面—框架”提案获得正式立项。</w:t>
      </w:r>
      <w:r>
        <w:rPr>
          <w:b/>
          <w:bCs/>
          <w:u w:val="single"/>
        </w:rPr>
        <w:t>这是用户界面分委会首个关于情感计算的标准，也是中国在用户界面领域第一个立项的国际标准</w:t>
      </w:r>
      <w:r>
        <w:t>。</w:t>
      </w:r>
    </w:p>
    <w:p>
      <w:pPr>
        <w:pStyle w:val="5"/>
        <w:ind w:firstLine="480"/>
        <w:jc w:val="center"/>
      </w:pPr>
      <w:r>
        <w:rPr>
          <w:rFonts w:hint="eastAsia"/>
        </w:rPr>
        <w:t>2017年4月</w:t>
      </w:r>
    </w:p>
    <w:p>
      <w:pPr>
        <w:pStyle w:val="5"/>
        <w:ind w:firstLine="480"/>
        <w:rPr>
          <w:rFonts w:hint="eastAsia"/>
        </w:rPr>
      </w:pPr>
      <w:r>
        <w:rPr>
          <w:b/>
          <w:bCs/>
        </w:rPr>
        <w:t>国内部分：</w:t>
      </w:r>
    </w:p>
    <w:p>
      <w:pPr>
        <w:pStyle w:val="5"/>
        <w:ind w:firstLine="480"/>
        <w:rPr>
          <w:rFonts w:hint="eastAsia"/>
        </w:rPr>
      </w:pPr>
      <w:r>
        <w:t>1、中共中央政治局3月31日召开会议，听取2016年省级党委和政府脱贫攻坚工作成效考核情况汇报，对推进脱贫攻坚工作提出要求。中共中央总书记习近平主持会议。</w:t>
      </w:r>
      <w:r>
        <w:rPr>
          <w:b/>
          <w:bCs/>
          <w:u w:val="single"/>
        </w:rPr>
        <w:t>党的十八大确定了到2020年全面建成小康社会的目标，其中最难实现的就是农村贫困人口脱贫、贫困县摘帽、消除区域性整体贫困。实现这个目标是我们党对人民的庄严承诺。必须把从严要求贯穿脱贫攻坚工作全过程、各方面，严格落实脱贫攻坚工作报告制度、责任制度、考核制度、督查巡查制度，确保实现脱贫攻坚工作目标任务</w:t>
      </w:r>
      <w:r>
        <w:t>。</w:t>
      </w:r>
    </w:p>
    <w:p>
      <w:pPr>
        <w:pStyle w:val="5"/>
        <w:ind w:firstLine="480"/>
        <w:rPr>
          <w:rFonts w:hint="eastAsia"/>
        </w:rPr>
      </w:pPr>
      <w:r>
        <w:t>2、</w:t>
      </w:r>
      <w:r>
        <w:rPr>
          <w:b/>
          <w:bCs/>
          <w:u w:val="single"/>
        </w:rPr>
        <w:t>日前，国务院分别印发《中国（辽宁）自由贸易试验区总体方案》《中国（浙江）自由贸易试验区总体方案》《中国（河南）自由贸易试验区总体方案》《中国（湖北）自由贸易试验区总体方案》《中国（重庆）自由贸易试验区总体方案》《中国（四川）自由贸易试验区总体方案》《中国（陕西）自由贸易试验区总体方案》，</w:t>
      </w:r>
      <w:r>
        <w:t>《总体方案》提出，自贸试验区要当好改革开放排头兵、创新发展先行者，以制度创新为核心，以可复制可推广为基本要求，在构建开放型经济新体制、内陆开放型经济发展新模式和建设法治化国际化便利化营商环境等方面，率先挖掘改革潜力，破解改革难题。要着力深化行政管理体制改革，提高行政管理效能，提升事中事后监管能力和水平，进一步推进简政放权、放管结合、优化服务改革。要推动西部开发、东北振兴、中部崛起和长江经济带发展、“一带一路”建设等国家战略的贯彻实施。</w:t>
      </w:r>
    </w:p>
    <w:p>
      <w:pPr>
        <w:pStyle w:val="5"/>
        <w:ind w:firstLine="480"/>
        <w:rPr>
          <w:rFonts w:hint="eastAsia"/>
        </w:rPr>
      </w:pPr>
      <w:r>
        <w:t>3、</w:t>
      </w:r>
      <w:r>
        <w:rPr>
          <w:b/>
          <w:bCs/>
          <w:u w:val="single"/>
        </w:rPr>
        <w:t>日前，中共中央、国务院印发通知，决定设立河北雄安新区。</w:t>
      </w:r>
      <w:r>
        <w:t>这是以习近平同志为核心的党中央作出的一项重大的历史性战略选择，是继深圳经济特区和上海浦东新区之后又一具有全国意义的新区，是千年大计、国家大事。雄安新区规划范围涉及河北省雄县、容城、安新3县及周边部分区域，地处北京、天津、保定腹地，区位优势明显、交通便捷通畅、生态环境优良、资源环境承载能力较强，现有开发程度较低，发展空间充裕，具备高起点高标准开发建设的基本条件。雄安新区规划建设以特定区域为起步区先行开发，起步区面积约100平方公里，中期发展区面积约200平方公里，远期控制区面积约2000平方公里。设立雄安新区，是以习近平同志为核心的党中央深入推进京津冀协同发展作出的一项重大决策部署，对于集中疏解北京非首都功能，探索人口经济密集地区优化开发新模式，调整优化京津冀城市布局和空间结构，培育创新驱动发展新引擎，具有重大现实意义和深远历史意义。</w:t>
      </w:r>
    </w:p>
    <w:p>
      <w:pPr>
        <w:pStyle w:val="5"/>
        <w:ind w:firstLine="480"/>
        <w:rPr>
          <w:rFonts w:hint="eastAsia"/>
        </w:rPr>
      </w:pPr>
      <w:r>
        <w:t>4、</w:t>
      </w:r>
      <w:r>
        <w:rPr>
          <w:b/>
          <w:bCs/>
          <w:u w:val="single"/>
        </w:rPr>
        <w:t>3月29日，中国首条陆路跨境原油运输管道——中哈原油管道管输原油已稳定运行3906天，实现向中国管输原油1亿吨</w:t>
      </w:r>
      <w:r>
        <w:t>。</w:t>
      </w:r>
    </w:p>
    <w:p>
      <w:pPr>
        <w:pStyle w:val="5"/>
        <w:ind w:firstLine="480"/>
        <w:rPr>
          <w:rFonts w:hint="eastAsia"/>
        </w:rPr>
      </w:pPr>
      <w:r>
        <w:t>5、国家主席习近平4月5日在赫尔辛基同芬兰总统尼尼斯托举行会谈。两国元首积极评价中芬建交67年来双边关系取得的长足进展，</w:t>
      </w:r>
      <w:r>
        <w:rPr>
          <w:b/>
          <w:bCs/>
          <w:u w:val="single"/>
        </w:rPr>
        <w:t>共同宣布建立中芬面向未来的新型合作伙伴关系</w:t>
      </w:r>
      <w:r>
        <w:t>，表示双方要加强政治互信，深化务实合作，造福两国和两国人民。</w:t>
      </w:r>
    </w:p>
    <w:p>
      <w:pPr>
        <w:pStyle w:val="5"/>
        <w:ind w:firstLine="480"/>
        <w:rPr>
          <w:rFonts w:hint="eastAsia"/>
        </w:rPr>
      </w:pPr>
      <w:r>
        <w:t>6、京津冀协同发展工作推进会议4月6日在北京召开。张高丽表示，党中央、国务院高度重视京津冀协同发展。习近平总书记强调，</w:t>
      </w:r>
      <w:r>
        <w:rPr>
          <w:b/>
          <w:bCs/>
          <w:u w:val="single"/>
        </w:rPr>
        <w:t>京津冀协同发展是一个重大战略部署，规划建设北京城市副中心和河北雄安新区是推进京津冀协同发展的两项战略举措，将形成北京新的两翼，拓展区域发展新空间；要进一步统一思想认识，坚持“一盘棋”推进，有序疏解北京非首都功能</w:t>
      </w:r>
      <w:r>
        <w:t>。</w:t>
      </w:r>
    </w:p>
    <w:p>
      <w:pPr>
        <w:pStyle w:val="5"/>
        <w:ind w:firstLine="480"/>
        <w:rPr>
          <w:rFonts w:hint="eastAsia"/>
        </w:rPr>
      </w:pPr>
      <w:r>
        <w:t>7、4月6日，交通运输部科学研究院联合ofo小黄车发布了《2017年第一季度中国主要城市骑行报告》。报告显示，18岁至45岁人群为共享单车骑行的主力用户，占比接近90%，其中30岁及以下群体占比达到55%，30岁至45岁占比约35%。</w:t>
      </w:r>
      <w:r>
        <w:rPr>
          <w:b/>
          <w:bCs/>
          <w:u w:val="single"/>
        </w:rPr>
        <w:t>2017年第一季度中国城市整体骑行水平为53.6分，其中北京以84.3分位居榜首，上海、成都分别以79.3分和65.1分紧随其后</w:t>
      </w:r>
      <w:r>
        <w:t>。</w:t>
      </w:r>
    </w:p>
    <w:p>
      <w:pPr>
        <w:pStyle w:val="5"/>
        <w:ind w:firstLine="480"/>
        <w:rPr>
          <w:rFonts w:hint="eastAsia"/>
        </w:rPr>
      </w:pPr>
      <w:r>
        <w:t>8、当地时间4月7日，</w:t>
      </w:r>
      <w:r>
        <w:rPr>
          <w:b/>
          <w:bCs/>
          <w:u w:val="single"/>
        </w:rPr>
        <w:t>国家主席习近平在美国佛罗里达州海湖庄园同美国总统特朗普举行中美元首第二场正式会晤</w:t>
      </w:r>
      <w:r>
        <w:t>。两国元首就中美双边重要领域务实合作和共同关心的国际及地区问题广泛深入交换意见。双方认为，这次两国元首会晤是积极和富有成果的。双方同意共同努力，扩大互利合作领域，并在相互尊重的基础上管控分歧。</w:t>
      </w:r>
    </w:p>
    <w:p>
      <w:pPr>
        <w:pStyle w:val="5"/>
        <w:ind w:firstLine="480"/>
        <w:rPr>
          <w:rFonts w:hint="eastAsia"/>
        </w:rPr>
      </w:pPr>
      <w:r>
        <w:t>9、中国海军有关部门透露，当地时间4月9日上午，</w:t>
      </w:r>
      <w:r>
        <w:rPr>
          <w:b/>
          <w:bCs/>
          <w:u w:val="single"/>
        </w:rPr>
        <w:t>中国海军护航编队在亚丁湾海域营救1艘遭海盗劫持的图瓦卢籍货船</w:t>
      </w:r>
      <w:r>
        <w:t>。</w:t>
      </w:r>
    </w:p>
    <w:p>
      <w:pPr>
        <w:pStyle w:val="5"/>
        <w:ind w:firstLine="480"/>
        <w:rPr>
          <w:rFonts w:hint="eastAsia"/>
        </w:rPr>
      </w:pPr>
      <w:r>
        <w:t>10、4月9日晚，第36届香港电影金像奖颁奖典礼在香港举行，</w:t>
      </w:r>
      <w:r>
        <w:rPr>
          <w:b/>
          <w:bCs/>
          <w:u w:val="single"/>
        </w:rPr>
        <w:t>惠英红凭借《幸运是我》第三次拿下最佳女主角奖</w:t>
      </w:r>
      <w:r>
        <w:t>。</w:t>
      </w:r>
    </w:p>
    <w:p>
      <w:pPr>
        <w:pStyle w:val="5"/>
        <w:ind w:firstLine="480"/>
        <w:rPr>
          <w:rFonts w:hint="eastAsia"/>
        </w:rPr>
      </w:pPr>
      <w:r>
        <w:t>11、国家主席习近平4月11日在中南海瀛台会见了新当选并获中央政府任命的香港特别行政区第五任行政长官林郑月娥。习近平表示，2</w:t>
      </w:r>
      <w:r>
        <w:rPr>
          <w:b/>
          <w:bCs/>
          <w:u w:val="single"/>
        </w:rPr>
        <w:t>017年是香港回归祖国20周年。20年来，“一国两制”在香港的实践取得巨大成功。宪法和基本法规定的特别行政区制度有效运行，香港保持繁荣稳定，国际社会给予高度评价。与此同时，作为一项开创性事业，“一国两制”在香港的实践也需要不断探索前进</w:t>
      </w:r>
      <w:r>
        <w:t>。</w:t>
      </w:r>
    </w:p>
    <w:p>
      <w:pPr>
        <w:pStyle w:val="5"/>
        <w:ind w:firstLine="480"/>
        <w:rPr>
          <w:rFonts w:hint="eastAsia"/>
        </w:rPr>
      </w:pPr>
      <w:r>
        <w:t>12、4月12日19时04分，我国在西昌卫星发射中心用长征三号乙运载火箭成功发射实践十三号卫星。</w:t>
      </w:r>
      <w:r>
        <w:rPr>
          <w:b/>
          <w:bCs/>
          <w:u w:val="single"/>
        </w:rPr>
        <w:t>这是我国首颗高通量通信卫星，也是我国技术试验和示范应用成功结合的典范，对于促进我国通信卫星技术及产业的跨越发展具有重要里程碑意义</w:t>
      </w:r>
      <w:r>
        <w:t>。</w:t>
      </w:r>
    </w:p>
    <w:p>
      <w:pPr>
        <w:pStyle w:val="5"/>
        <w:ind w:firstLine="480"/>
        <w:rPr>
          <w:rFonts w:hint="eastAsia"/>
        </w:rPr>
      </w:pPr>
      <w:r>
        <w:t>13、习近平近日对廖俊波同志先进事迹作出重要指示强调，</w:t>
      </w:r>
      <w:r>
        <w:rPr>
          <w:b/>
          <w:bCs/>
          <w:u w:val="single"/>
        </w:rPr>
        <w:t>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r>
        <w:t>。</w:t>
      </w:r>
    </w:p>
    <w:p>
      <w:pPr>
        <w:pStyle w:val="5"/>
        <w:ind w:firstLine="480"/>
        <w:rPr>
          <w:rFonts w:hint="eastAsia"/>
        </w:rPr>
      </w:pPr>
      <w:r>
        <w:t>14、</w:t>
      </w:r>
      <w:r>
        <w:rPr>
          <w:b/>
          <w:bCs/>
          <w:u w:val="single"/>
        </w:rPr>
        <w:t>4月15日是全民国家安全教育日</w:t>
      </w:r>
      <w:r>
        <w:t>。3年前，习近平总书记在中央国家安全委员会第一次会议上首次正式提出“总体国家安全观”，为新形势下的国家安全工作指明了方向，提供了根本遵循。日前，全国各地开展了一系列群众喜闻乐见、易于接受的宣传教育活动，着力提升全民国家安全意识。</w:t>
      </w:r>
    </w:p>
    <w:p>
      <w:pPr>
        <w:pStyle w:val="5"/>
        <w:ind w:firstLine="480"/>
        <w:rPr>
          <w:rFonts w:hint="eastAsia"/>
        </w:rPr>
      </w:pPr>
      <w:r>
        <w:t>15、</w:t>
      </w:r>
      <w:r>
        <w:rPr>
          <w:b/>
          <w:bCs/>
          <w:u w:val="single"/>
        </w:rPr>
        <w:t>第121届中国进出口商品交易会（广交会）4月15日在广州拉开帷幕</w:t>
      </w:r>
      <w:r>
        <w:t>，在接下来的三期展会中，约2.4万家中外企业、18万名采购商聚集广交会。</w:t>
      </w:r>
    </w:p>
    <w:p>
      <w:pPr>
        <w:pStyle w:val="5"/>
        <w:ind w:firstLine="480"/>
        <w:rPr>
          <w:rFonts w:hint="eastAsia"/>
        </w:rPr>
      </w:pPr>
      <w:r>
        <w:t>16、习近平日前作出重要指示强调，</w:t>
      </w:r>
      <w:r>
        <w:rPr>
          <w:b/>
          <w:bCs/>
          <w:u w:val="single"/>
        </w:rPr>
        <w:t>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实基层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r>
        <w:t>。</w:t>
      </w:r>
    </w:p>
    <w:p>
      <w:pPr>
        <w:pStyle w:val="5"/>
        <w:ind w:firstLine="480"/>
        <w:rPr>
          <w:rFonts w:hint="eastAsia"/>
        </w:rPr>
      </w:pPr>
      <w:r>
        <w:t>17、国家统计局4月17日对外公布，经初步核算，一季度我国国内生产总值180683亿元，按可比价格计算，同比增长6.9%。其中，第一产业增加值同比增长3.0%，第二产业增加值同比增长6.4%，第三产业增加值同比增长7.7%。从环比看，一季度国内生产总值增长1.3%。</w:t>
      </w:r>
    </w:p>
    <w:p>
      <w:pPr>
        <w:pStyle w:val="5"/>
        <w:ind w:firstLine="480"/>
        <w:rPr>
          <w:rFonts w:hint="eastAsia"/>
        </w:rPr>
      </w:pPr>
      <w:r>
        <w:t>18、2017全球光伏20强排行榜发布会4月16日在上海举行。2017全球光伏企业20强（综合类）中，中国光伏企业表现突出，有14家企业入榜。2016年，中国光伏装机规模继续领跑全球。</w:t>
      </w:r>
      <w:r>
        <w:rPr>
          <w:b/>
          <w:bCs/>
          <w:u w:val="single"/>
        </w:rPr>
        <w:t>根据德国太阳能协会的统计数据，去年全球光伏新增装机容量为70吉瓦，同比2015年增幅30%。其中，中国新增34吉瓦，排名第一</w:t>
      </w:r>
      <w:r>
        <w:t>。</w:t>
      </w:r>
    </w:p>
    <w:p>
      <w:pPr>
        <w:pStyle w:val="5"/>
        <w:ind w:firstLine="480"/>
        <w:rPr>
          <w:rFonts w:hint="eastAsia"/>
        </w:rPr>
      </w:pPr>
      <w:r>
        <w:t>19、4月18日电，中共中央总书记、国家主席、中央军委主席、中央全面深化改革领导小组组长习近平4月18日下午主持召开中央全面深化改革领导小组第三十四次会议并发表重要讲话。他强调，</w:t>
      </w:r>
      <w:r>
        <w:rPr>
          <w:b/>
          <w:bCs/>
          <w:u w:val="single"/>
        </w:rPr>
        <w:t>督察是抓落实的重要手段。各地区各部门要把抓改革落实摆到重要位置，投入更多精力抓督察问效，加强和改进督察工作，拓展督察工作广度和深度，点面结合，多管齐下，提高发现问题、解决问题的实效</w:t>
      </w:r>
      <w:r>
        <w:t>。</w:t>
      </w:r>
    </w:p>
    <w:p>
      <w:pPr>
        <w:pStyle w:val="5"/>
        <w:ind w:firstLine="480"/>
        <w:rPr>
          <w:rFonts w:hint="eastAsia"/>
        </w:rPr>
      </w:pPr>
      <w:r>
        <w:t>20、4月18日，C919大型客机首飞放飞评审会在中国商飞公司试飞中心召开。经过严格评审，评审委员会一致同意，C919大型客机首架机通过首飞放飞评审，待完成全部高速滑行测试后，可择机开展首飞。</w:t>
      </w:r>
      <w:r>
        <w:rPr>
          <w:b/>
          <w:bCs/>
          <w:u w:val="single"/>
        </w:rPr>
        <w:t>这标志着C919大型客机首架机的首飞又迈出了重要一步。这也是继3月20日通过了首飞技术评审后，C919大型客机完成的首飞前最后一项评审任务</w:t>
      </w:r>
      <w:r>
        <w:t>。</w:t>
      </w:r>
    </w:p>
    <w:p>
      <w:pPr>
        <w:pStyle w:val="5"/>
        <w:ind w:firstLine="480"/>
        <w:rPr>
          <w:rFonts w:hint="eastAsia"/>
        </w:rPr>
      </w:pPr>
      <w:r>
        <w:t>21、4月18日电，</w:t>
      </w:r>
      <w:r>
        <w:rPr>
          <w:b/>
          <w:bCs/>
          <w:u w:val="single"/>
        </w:rPr>
        <w:t>全国首个农村淘宝中心仓18日在吉林省延边朝鲜族自治州正式运行，为“延边大米”提供生产、质检、仓储、销售、流通、金融支持于一体的服务</w:t>
      </w:r>
      <w:r>
        <w:t>。</w:t>
      </w:r>
    </w:p>
    <w:p>
      <w:pPr>
        <w:pStyle w:val="5"/>
        <w:ind w:firstLine="480"/>
        <w:rPr>
          <w:rFonts w:hint="eastAsia"/>
        </w:rPr>
      </w:pPr>
      <w:r>
        <w:t>22、近日，</w:t>
      </w:r>
      <w:r>
        <w:rPr>
          <w:b/>
          <w:bCs/>
          <w:u w:val="single"/>
        </w:rPr>
        <w:t>习近平总书记对福建南平市委原常委、副市长、武夷新区党工委书记廖俊波同志先进事迹作出重要指示。</w:t>
      </w:r>
      <w:r>
        <w:t>中央组织部专门印发通知，要求认真学习贯彻习近平总书记重要指示精神，广泛开展向廖俊波同志学习活动。廖俊波先进事迹经新闻媒体报道后，在广大党员干部中引起强烈反响，大家一致认为，廖俊波无愧于“全国优秀县委书记”的称号，要努力学习他对党忠诚、心系群众、忘我工作、无私奉献的优秀品质，身体力行把党的方针政策落实到基层和群众中去。</w:t>
      </w:r>
    </w:p>
    <w:p>
      <w:pPr>
        <w:pStyle w:val="5"/>
        <w:ind w:firstLine="480"/>
        <w:rPr>
          <w:rFonts w:hint="eastAsia"/>
        </w:rPr>
      </w:pPr>
      <w:r>
        <w:t>23、外交部发言人陆慷4月20日在例行记者会上表示，经过中国和伊朗双方共同努力，</w:t>
      </w:r>
      <w:r>
        <w:rPr>
          <w:b/>
          <w:bCs/>
          <w:u w:val="single"/>
        </w:rPr>
        <w:t>两国企业日前在北京草签了阿拉克重水堆改造首份商业合同，并将于4月23日在维也纳正式签署</w:t>
      </w:r>
      <w:r>
        <w:t>。</w:t>
      </w:r>
    </w:p>
    <w:p>
      <w:pPr>
        <w:pStyle w:val="5"/>
        <w:ind w:firstLine="480"/>
        <w:rPr>
          <w:rFonts w:hint="eastAsia"/>
        </w:rPr>
      </w:pPr>
      <w:r>
        <w:t>24、4月16日至20日，中国共产党贵州省第十二次代表大会在贵阳召开，会议选举产生了贵州省出席党的十九大代表。</w:t>
      </w:r>
      <w:r>
        <w:rPr>
          <w:b/>
          <w:bCs/>
          <w:u w:val="single"/>
        </w:rPr>
        <w:t>在贵州参选的中央提名的代表候选人习近平同志，以全票当选党的十九大代表</w:t>
      </w:r>
      <w:r>
        <w:t>。</w:t>
      </w:r>
    </w:p>
    <w:p>
      <w:pPr>
        <w:pStyle w:val="5"/>
        <w:ind w:firstLine="480"/>
        <w:rPr>
          <w:rFonts w:hint="eastAsia"/>
        </w:rPr>
      </w:pPr>
      <w:r>
        <w:t>25、</w:t>
      </w:r>
      <w:r>
        <w:rPr>
          <w:b/>
          <w:bCs/>
          <w:u w:val="single"/>
        </w:rPr>
        <w:t>4月20日19时41分，搭载天舟一号货运飞船的长征七号遥二运载火箭，在我国海南文昌航天发射场点火发射，约596秒后，飞船与火箭成功分离，进入预定轨道，发射取得圆满成功</w:t>
      </w:r>
      <w:r>
        <w:t>。</w:t>
      </w:r>
    </w:p>
    <w:p>
      <w:pPr>
        <w:pStyle w:val="5"/>
        <w:ind w:firstLine="480"/>
        <w:rPr>
          <w:rFonts w:hint="eastAsia"/>
        </w:rPr>
      </w:pPr>
      <w:r>
        <w:t>26、4月21日电，中共中央总书记、国家主席、中央军委主席习近平近日在广西考察时强调，</w:t>
      </w:r>
      <w:r>
        <w:rPr>
          <w:b/>
          <w:bCs/>
          <w:u w:val="single"/>
        </w:rPr>
        <w:t>全面建成小康社会任务艰巨，要统筹推进“五位一体”总体布局和协调推进“四个全面”战略布局，坚持稳中求进工作总基调，全面做好稳增长、促改革、调结构、惠民生、防风险各项工作，稳扎稳打，善作善成，扎实推动经济社会持续健康发展，以优异成绩迎接党的十九大胜利召开</w:t>
      </w:r>
      <w:r>
        <w:t>。</w:t>
      </w:r>
    </w:p>
    <w:p>
      <w:pPr>
        <w:pStyle w:val="5"/>
        <w:ind w:firstLine="480"/>
        <w:rPr>
          <w:rFonts w:hint="eastAsia"/>
        </w:rPr>
      </w:pPr>
      <w:r>
        <w:t>27、4月21日电，</w:t>
      </w:r>
      <w:r>
        <w:rPr>
          <w:b/>
          <w:bCs/>
          <w:u w:val="single"/>
        </w:rPr>
        <w:t>首列由西安驶往匈牙利首都布达佩斯的中欧班列在运行9300公里后于21日抵达布达佩斯</w:t>
      </w:r>
      <w:r>
        <w:t>。</w:t>
      </w:r>
    </w:p>
    <w:p>
      <w:pPr>
        <w:pStyle w:val="5"/>
        <w:ind w:firstLine="480"/>
        <w:rPr>
          <w:rFonts w:hint="eastAsia"/>
        </w:rPr>
      </w:pPr>
      <w:r>
        <w:t>28、4月24日，国家主席习近平同美国总统特朗普通电话，两国元首就朝鲜半岛局势交换了意见。习近平强调，</w:t>
      </w:r>
      <w:r>
        <w:rPr>
          <w:b/>
          <w:bCs/>
          <w:u w:val="single"/>
        </w:rPr>
        <w:t>中方坚决反对违反联合国安理会决议的行为，同时希望有关各方保持克制，避免做加剧半岛局势紧张的事。只有有关各方都负起该负的责任、相向而行，才能尽快解决朝鲜半岛核问题，实现半岛无核化。我们愿同包括美方在内有关各方一道，为朝鲜半岛和平、东北亚和平、世界和平共同努力</w:t>
      </w:r>
      <w:r>
        <w:t>。</w:t>
      </w:r>
    </w:p>
    <w:p>
      <w:pPr>
        <w:pStyle w:val="5"/>
        <w:ind w:firstLine="480"/>
        <w:rPr>
          <w:rFonts w:hint="eastAsia"/>
        </w:rPr>
      </w:pPr>
      <w:r>
        <w:t>29、</w:t>
      </w:r>
      <w:r>
        <w:rPr>
          <w:b/>
          <w:bCs/>
          <w:u w:val="single"/>
        </w:rPr>
        <w:t>第一次全国地理国情普查公报正式对外发布</w:t>
      </w:r>
      <w:r>
        <w:t>，查清了我国陆地国土各类地形地貌的面积和空间分布、9类种植土地的面积构成和空间分布、10类林草覆盖面积构成和空间分布、水域覆盖的构成及空间分布、铁路与道路的路面面积、长度、构成及空间分布等地理国情要素的现状和空间分布。普查和监测成果已在多规合一、精准扶贫、不动产统一登记、领导干部自然资源资产离任审计、重点城市黑臭水体整治、打击违法用地违法建设专项行动、典型湖泊面积变化监测等领域和地名、农业等普查中发挥了重要作用。</w:t>
      </w:r>
    </w:p>
    <w:p>
      <w:pPr>
        <w:pStyle w:val="5"/>
        <w:ind w:firstLine="480"/>
        <w:rPr>
          <w:rFonts w:hint="eastAsia"/>
        </w:rPr>
      </w:pPr>
      <w:r>
        <w:t>30、中共中央政治局4月25日召开会议，分析研究当前经济形势和经济工作，审议《关于巡视中央政法单位情况的专题报告》。中共中央总书记习近平主持会议。会议要求，</w:t>
      </w:r>
      <w:r>
        <w:rPr>
          <w:b/>
          <w:bCs/>
          <w:u w:val="single"/>
        </w:rPr>
        <w:t>各地区各部门要提高执行党中央方针政策的能力和水平。要保持宏观政策连续性和稳定性，继续实施积极的财政政策和稳健的货币政策，深化供给侧结构性改革，坚定不移推进“三去一降一补”，改造提升传统动能，大力培育发展新动能，振兴实体经济，实现转型升级。要创造性开展工作，加强调查研究，充分发挥和调动基层干部群众积极性、主动性、创造性，扩大改革受益面，扎实做好重点民生工作，让人民群众有更多获得感。要营造良好市场环境，加强制度建设，扩大开放领域，改善投资者预期。要加快形成促进房地产市场稳定发展的长效机制。要高度重视防控金融风险，加强监管协调，加强金融服务实体经济，加大惩处违规违法行为工作力度。会议强调，政法工作是党和国家工作的重要组成部分，政法机关是人民民主专政。</w:t>
      </w:r>
    </w:p>
    <w:p>
      <w:pPr>
        <w:pStyle w:val="5"/>
        <w:ind w:firstLine="480"/>
        <w:rPr>
          <w:rFonts w:hint="eastAsia"/>
        </w:rPr>
      </w:pPr>
      <w:r>
        <w:t>31、知识产权创造保持良好发展势头。全年发明专利申请受理量达到133.9万件，同比增长21.5%，PCT国际专利申请受理量超过4万件，国内有效发明专利拥有量突破100万件。受理商标注册申请369.1万件，同比增长28.35%，</w:t>
      </w:r>
      <w:r>
        <w:rPr>
          <w:b/>
          <w:bCs/>
          <w:u w:val="single"/>
        </w:rPr>
        <w:t>连续15年居世界第一</w:t>
      </w:r>
      <w:r>
        <w:t>。截至去年底，有效商标注册量达到1237.6万件。我国申请人提交马德里商标国际注册申请3014件，同比增长29.8%。作品、计算机软件著作权登记量分别达到159.9万件和40.7万件，同比分别增长18.65%和39.48%。</w:t>
      </w:r>
    </w:p>
    <w:p>
      <w:pPr>
        <w:pStyle w:val="5"/>
        <w:ind w:firstLine="480"/>
        <w:rPr>
          <w:rFonts w:hint="eastAsia"/>
        </w:rPr>
      </w:pPr>
      <w:r>
        <w:t>32、中央宣传部4月25日向全社会公开宣传发布</w:t>
      </w:r>
      <w:r>
        <w:rPr>
          <w:b/>
          <w:bCs/>
          <w:u w:val="single"/>
        </w:rPr>
        <w:t>“当代愚公”黄大发的先进事迹，授予黄大发“时代楷模”荣誉称号</w:t>
      </w:r>
      <w:r>
        <w:t>。他带领群众树立主体意识，发扬自力更生精神，修村路、架电线、“坡改梯”、建学校，改变了当地贫穷落后的面貌，用实际行动践行了新时期愚公移山精神。</w:t>
      </w:r>
    </w:p>
    <w:p>
      <w:pPr>
        <w:pStyle w:val="5"/>
        <w:ind w:firstLine="480"/>
        <w:rPr>
          <w:rFonts w:hint="eastAsia"/>
        </w:rPr>
      </w:pPr>
      <w:r>
        <w:t>33、中共中央政治局4月25日下午就维护国家金融安全进行第四十次集体学习。习近平在主持学习时强调，</w:t>
      </w:r>
      <w:r>
        <w:rPr>
          <w:b/>
          <w:bCs/>
          <w:u w:val="single"/>
        </w:rPr>
        <w:t>金融安全是国家安全的重要组成部分，是经济平稳健康发展的重要基础。维护金融安全，是关系我国经济社会发展全局的一件带有战略性、根本性的大事。金融活，经济活；金融稳，经济稳。必须充分认识金融在经济发展和社会生活中的重要地位和作用，切实把维护金融安全作为治国理政的一件大事，扎扎实实把金融工作做好</w:t>
      </w:r>
      <w:r>
        <w:t>。</w:t>
      </w:r>
    </w:p>
    <w:p>
      <w:pPr>
        <w:pStyle w:val="5"/>
        <w:ind w:firstLine="480"/>
        <w:rPr>
          <w:rFonts w:hint="eastAsia"/>
        </w:rPr>
      </w:pPr>
      <w:r>
        <w:t>34、4月26日上午，</w:t>
      </w:r>
      <w:r>
        <w:rPr>
          <w:b/>
          <w:bCs/>
          <w:u w:val="single"/>
        </w:rPr>
        <w:t>我国第二艘航空母舰下水仪式在中国船舶重工集团公司大连造船厂举行。第二艘航空母舰由我国自行研制</w:t>
      </w:r>
      <w:r>
        <w:t>，2013年11月开工，2015年3月开始坞内建造。目前，航空母舰主船体完成建造，动力、电力等主要系统设备安装到位。出坞下水是航空母舰建设的重大节点之一，标志着我国自主设计建造航空母舰取得重大阶段性成果。下一步，该航空母舰将按计划进行系统设备调试和舾装施工，并全面开展系泊试验。</w:t>
      </w:r>
    </w:p>
    <w:p>
      <w:pPr>
        <w:pStyle w:val="5"/>
        <w:ind w:firstLine="480"/>
        <w:rPr>
          <w:rFonts w:hint="eastAsia"/>
        </w:rPr>
      </w:pPr>
      <w:r>
        <w:t>35、4月27日19时07分，天舟一号货运飞船与天宫二号空间实验室成功完成首次推进剂在轨补加试验，标志天舟一号飞行任务取得圆满成功。突破和掌握推进剂在轨补加技术，填补了我国航天领域的空白，实现了空间推进领域的一次重大技术跨越，为我国空间站组装建造和长期运营扫清了能源供给上的障碍，</w:t>
      </w:r>
      <w:r>
        <w:rPr>
          <w:b/>
          <w:bCs/>
          <w:u w:val="single"/>
        </w:rPr>
        <w:t>使我国成为世界上第三个独立掌握这一关键技术的国家</w:t>
      </w:r>
      <w:r>
        <w:t>。中共中央、国务院、中央军委对天舟一号飞行任务圆满成功发布贺电。</w:t>
      </w:r>
    </w:p>
    <w:p>
      <w:pPr>
        <w:pStyle w:val="5"/>
        <w:ind w:firstLine="480"/>
        <w:rPr>
          <w:rFonts w:hint="eastAsia"/>
        </w:rPr>
      </w:pPr>
      <w:r>
        <w:t>36、国家统计局4月27日发布的工业企业财务数据显示，2017年1—3月份，规模以上工业企业利润总额同比增长28.3%，保持较快增长。其中，3月份利润增速虽有所放缓，但总体上仍处于较快增长水平，是向利润增长常态的回归。同时，企业效益总体状况继续得到改善。</w:t>
      </w:r>
    </w:p>
    <w:p>
      <w:pPr>
        <w:pStyle w:val="5"/>
        <w:ind w:firstLine="480"/>
        <w:rPr>
          <w:rFonts w:hint="eastAsia"/>
        </w:rPr>
      </w:pPr>
      <w:r>
        <w:t>37、李克强考察中国航天科工集团并主持召开现场会。李克强指出，</w:t>
      </w:r>
      <w:r>
        <w:rPr>
          <w:b/>
          <w:bCs/>
          <w:u w:val="single"/>
        </w:rPr>
        <w:t>振兴实体经济必须加快新旧动能转换、走转型升级之路，央企要当好排头兵。要发挥央企引领辐射作用，通过“双创”走出大中小企业融合发展的新路子</w:t>
      </w:r>
      <w:r>
        <w:t>。互联网时代为企业间广泛深度合作创造了条件。央企开展创新不能再走关起门来“单打独斗”的老路，而要通过搭建“双创”平台，创新机制，吸引众多中小微企业成为创新共同体，聚众智汇众力提高创新效率。这种新模式使央企与中小微企业不再是简单的上下游配套关系，而是形成优势互补、相互服务、利益共享的产业生态，不仅会对推动企业发展产生乘数效应，也会带动大量社会就业，给各类人才实现价值提供更大空间，促进社会公平正义，其激发的巨大社会创新创造潜力前景难以估量。</w:t>
      </w:r>
    </w:p>
    <w:p>
      <w:pPr>
        <w:pStyle w:val="5"/>
        <w:ind w:firstLine="480"/>
        <w:jc w:val="center"/>
      </w:pPr>
      <w:r>
        <w:rPr>
          <w:rFonts w:hint="eastAsia"/>
        </w:rPr>
        <w:t>2017年5月</w:t>
      </w:r>
    </w:p>
    <w:p>
      <w:pPr>
        <w:pStyle w:val="5"/>
        <w:ind w:firstLine="480"/>
        <w:rPr>
          <w:rFonts w:hint="eastAsia"/>
        </w:rPr>
      </w:pPr>
      <w:r>
        <w:rPr>
          <w:b/>
          <w:bCs/>
        </w:rPr>
        <w:t>国内部分：</w:t>
      </w:r>
    </w:p>
    <w:p>
      <w:pPr>
        <w:pStyle w:val="5"/>
        <w:ind w:firstLine="480"/>
        <w:rPr>
          <w:rFonts w:hint="eastAsia"/>
        </w:rPr>
      </w:pPr>
      <w:r>
        <w:t>1、中国物流与采购联合会、国家统计局服务业调查中心4月30日发布： 4月份中国制造业采购经理指数（PMI）为51.2%，较上月回落0.6个百分点，但仍连续7个月保持在相对较高水平。从13个分项指数来看，同上月相比，产成品库存指数、供应商配送时间指数有所上升，原材料库存指数与上月持平，其余10个指数均有所下降。</w:t>
      </w:r>
    </w:p>
    <w:p>
      <w:pPr>
        <w:pStyle w:val="5"/>
        <w:ind w:firstLine="480"/>
        <w:rPr>
          <w:rFonts w:hint="eastAsia"/>
        </w:rPr>
      </w:pPr>
      <w:r>
        <w:t>2、5月1日12时起，</w:t>
      </w:r>
      <w:r>
        <w:rPr>
          <w:b/>
          <w:bCs/>
          <w:u w:val="single"/>
        </w:rPr>
        <w:t>我国渤海、黄海、东海及北纬12度以北的南海（含北部湾）海域将全面进入伏季休渔期，比往年提前开始1个月</w:t>
      </w:r>
      <w:r>
        <w:t>。</w:t>
      </w:r>
    </w:p>
    <w:p>
      <w:pPr>
        <w:pStyle w:val="5"/>
        <w:ind w:firstLine="480"/>
        <w:rPr>
          <w:rFonts w:hint="eastAsia"/>
        </w:rPr>
      </w:pPr>
      <w:r>
        <w:t>3、在五四青年节来临之际，在中国政法大学建校65周年前夕，中共中央总书记、国家主席、中央军委主席习近平5月3日上午来到中国政法大学考察。习近平代表党中央，向全国各族青年致以节日的问候，向全国广大教育工作者、青年工作者、法治工作者致以诚挚的问候。他强调，</w:t>
      </w:r>
      <w:r>
        <w:rPr>
          <w:b/>
          <w:bCs/>
          <w:u w:val="single"/>
        </w:rPr>
        <w:t>全面推进依法治国是一项长期而重大的历史任务，要坚持中国特色社会主义法治道路，坚持以马克思主义法学思想和中国特色社会主义法治理论为指导，立德树人，德法兼修，培养大批高素质法治人才</w:t>
      </w:r>
      <w:r>
        <w:t>。</w:t>
      </w:r>
    </w:p>
    <w:p>
      <w:pPr>
        <w:pStyle w:val="5"/>
        <w:ind w:firstLine="480"/>
        <w:rPr>
          <w:rFonts w:hint="eastAsia"/>
        </w:rPr>
      </w:pPr>
      <w:r>
        <w:t>4、5月3日，中国科学技术大学潘建伟教授宣布，</w:t>
      </w:r>
      <w:r>
        <w:rPr>
          <w:b/>
          <w:bCs/>
          <w:u w:val="single"/>
        </w:rPr>
        <w:t>研究团队构建了世界首台超越早期经典计算机的单光子量子计算机</w:t>
      </w:r>
      <w:r>
        <w:t>。</w:t>
      </w:r>
    </w:p>
    <w:p>
      <w:pPr>
        <w:pStyle w:val="5"/>
        <w:ind w:firstLine="480"/>
        <w:rPr>
          <w:rFonts w:hint="eastAsia"/>
        </w:rPr>
      </w:pPr>
      <w:r>
        <w:t>5、习近平总书记5月3日在考察中国政法大学时发表的重要讲话，</w:t>
      </w:r>
      <w:r>
        <w:rPr>
          <w:b/>
          <w:bCs/>
          <w:u w:val="single"/>
        </w:rPr>
        <w:t>在广大法学院校师生和法治实际工作者中引起热烈反响，坚持以马克思主义法学思想和中国特色社会主义法治理论为指导，建设符合我国实际的法学学科体系和教学体系，坚持德法并举、德法交融，努力培养更多优秀法治人才</w:t>
      </w:r>
      <w:r>
        <w:t>。</w:t>
      </w:r>
    </w:p>
    <w:p>
      <w:pPr>
        <w:pStyle w:val="5"/>
        <w:ind w:firstLine="480"/>
        <w:rPr>
          <w:rFonts w:hint="eastAsia"/>
        </w:rPr>
      </w:pPr>
      <w:r>
        <w:t>6、5月5日下午，</w:t>
      </w:r>
      <w:r>
        <w:rPr>
          <w:b/>
          <w:bCs/>
          <w:u w:val="single"/>
        </w:rPr>
        <w:t>我国首款按照最新国际适航标准研制的干线民用飞机C919在上海浦东国际机场成功实现首飞。我国C919大型客机项目全面进入研发试飞和验证试飞阶段，成功首飞意味着我国实现了民用飞机技术集群式突破，我国成为世界上少数几个拥有研制大型客机能力的国家。中共中央、国务院向参加大型客机研制任务的全体参研参试单位和人员，表示热烈的祝贺和亲切的慰问</w:t>
      </w:r>
      <w:r>
        <w:t>！</w:t>
      </w:r>
    </w:p>
    <w:p>
      <w:pPr>
        <w:pStyle w:val="5"/>
        <w:ind w:firstLine="480"/>
        <w:rPr>
          <w:rFonts w:hint="eastAsia"/>
        </w:rPr>
      </w:pPr>
      <w:r>
        <w:t>7、</w:t>
      </w:r>
      <w:r>
        <w:rPr>
          <w:b/>
          <w:bCs/>
          <w:u w:val="single"/>
        </w:rPr>
        <w:t>第121届广交会5月5日在广州闭幕，成交额与到会境外采购商均呈现增长趋势，释放积极信号</w:t>
      </w:r>
      <w:r>
        <w:t>。本届广交会累计出口成交2063.57亿元人民币（折合300.20亿美元），同比增长6.9%，出口成交呈回稳向好态势。境外采购商与会196490人，来自213个国家和地区，同比第119届春交会增长5.87%。</w:t>
      </w:r>
    </w:p>
    <w:p>
      <w:pPr>
        <w:pStyle w:val="5"/>
        <w:ind w:firstLine="480"/>
        <w:rPr>
          <w:rFonts w:hint="eastAsia"/>
        </w:rPr>
      </w:pPr>
      <w:r>
        <w:t>8、5月8日，国家主席习近平向法国新当选总统马克龙致贺电。习近平在贺电中指出，</w:t>
      </w:r>
      <w:r>
        <w:rPr>
          <w:b/>
          <w:bCs/>
          <w:u w:val="single"/>
        </w:rPr>
        <w:t>法国是第一个同新中国正式建交的西方大国。中法关系具有重要的战略意义和国际影响，近年来持续健康稳定发展。中法同为联合国安理会常任理事国和有重要国际影响的大国，对世界和平与发展负有特殊重要责任。保持中法关系健康稳定发展，不仅有利于两国和两国人民，也有利于世界的和平、稳定、繁荣。中方愿同法方携手努力，推动紧密持久的中法全面战略伙伴关系不断迈向更高水平</w:t>
      </w:r>
      <w:r>
        <w:t>。</w:t>
      </w:r>
    </w:p>
    <w:p>
      <w:pPr>
        <w:pStyle w:val="5"/>
        <w:ind w:firstLine="480"/>
        <w:rPr>
          <w:rFonts w:hint="eastAsia"/>
        </w:rPr>
      </w:pPr>
      <w:r>
        <w:t>9、</w:t>
      </w:r>
      <w:r>
        <w:rPr>
          <w:b/>
          <w:bCs/>
          <w:u w:val="single"/>
        </w:rPr>
        <w:t>经国务院批准，自2017年起，将每年5月10日设立为“中国品牌日”</w:t>
      </w:r>
      <w:r>
        <w:t>。中国品牌日的设立，体现了国家对品牌建设的高度重视，展示了实施品牌战略的坚定决心，2017年的主题是“深化供给侧结构性改革，全面开启自主品牌发展新时代”。</w:t>
      </w:r>
    </w:p>
    <w:p>
      <w:pPr>
        <w:pStyle w:val="5"/>
        <w:ind w:firstLine="480"/>
        <w:rPr>
          <w:rFonts w:hint="eastAsia"/>
        </w:rPr>
      </w:pPr>
      <w:r>
        <w:t>10、2016年我国民航业完成运输总周转量962.51亿吨公里，全行业完成旅客运输量48796万人次，</w:t>
      </w:r>
      <w:r>
        <w:rPr>
          <w:b/>
          <w:bCs/>
          <w:u w:val="single"/>
        </w:rPr>
        <w:t>民航运输总量连续九年排名世界第二</w:t>
      </w:r>
      <w:r>
        <w:t>；国内281个机场完成旅客运输量10.16亿人次，首次突破10亿大关；旅客吞吐量千万级机场已经达到28个，民航全行业运输飞机期末在册架数2950架，比上年底增加300架，是增加数量最大的一年。我国迈向民航强国，要进一步补齐空域资源、民航服务品质、适航审定能力、应急处置能力这4个短板。</w:t>
      </w:r>
    </w:p>
    <w:p>
      <w:pPr>
        <w:pStyle w:val="5"/>
        <w:ind w:firstLine="480"/>
        <w:rPr>
          <w:rFonts w:hint="eastAsia"/>
        </w:rPr>
      </w:pPr>
      <w:r>
        <w:t>11、</w:t>
      </w:r>
      <w:r>
        <w:rPr>
          <w:b/>
          <w:bCs/>
          <w:u w:val="single"/>
        </w:rPr>
        <w:t>当今世界最先进、亚洲首个真正意义上的全自动化集装箱码头在青岛港成功投产，实现了全自动化码头从概念设计到商业运营，开创了全自动化集装箱作业的新纪元</w:t>
      </w:r>
      <w:r>
        <w:t>。</w:t>
      </w:r>
    </w:p>
    <w:p>
      <w:pPr>
        <w:pStyle w:val="5"/>
        <w:ind w:firstLine="480"/>
        <w:rPr>
          <w:rFonts w:hint="eastAsia"/>
        </w:rPr>
      </w:pPr>
      <w:r>
        <w:t>12、国务委员、公安部部长郭声琨5月13日代表中国政府与国际刑警组织主席孟宏伟、秘书长斯托克在京签署《中华人民共和国政府和国际刑警组织战略合作的意向宣言》。宣言指出，</w:t>
      </w:r>
      <w:r>
        <w:rPr>
          <w:b/>
          <w:bCs/>
          <w:u w:val="single"/>
        </w:rPr>
        <w:t>中国政府与国际刑警组织将在维护边境和贸易安全，打击非法市场、金融犯罪和网络犯罪活动，保护关键基础设施安全等领域开展合作，为参与“一带一路”的国际刑警组织成员国的安全和稳定积极创造机会</w:t>
      </w:r>
      <w:r>
        <w:t>。</w:t>
      </w:r>
    </w:p>
    <w:p>
      <w:pPr>
        <w:pStyle w:val="5"/>
        <w:ind w:firstLine="480"/>
        <w:rPr>
          <w:rFonts w:hint="eastAsia"/>
        </w:rPr>
      </w:pPr>
      <w:r>
        <w:t>13、国家主席习近平5月14日出席“一带一路”国际合作高峰论坛开幕式，并发表题为《携手推进“一带一路”建设》的主旨演讲，</w:t>
      </w:r>
      <w:r>
        <w:rPr>
          <w:b/>
          <w:bCs/>
          <w:u w:val="single"/>
        </w:rPr>
        <w:t>强调坚持以和平合作、开放包容、互学互鉴、互利共赢为核心的丝路精神，携手推动“一带一路”建设行稳致远，将“一带一路”建成和平、繁荣、开放、创新、文明之路，迈向更加美好的明天</w:t>
      </w:r>
      <w:r>
        <w:t>。</w:t>
      </w:r>
    </w:p>
    <w:p>
      <w:pPr>
        <w:pStyle w:val="5"/>
        <w:ind w:firstLine="480"/>
        <w:rPr>
          <w:rFonts w:hint="eastAsia"/>
        </w:rPr>
      </w:pPr>
      <w:r>
        <w:t>14</w:t>
      </w:r>
      <w:r>
        <w:rPr>
          <w:b/>
          <w:bCs/>
          <w:u w:val="single"/>
        </w:rPr>
        <w:t>、蒙内铁路连接肯尼亚首都内罗毕和东非第一大港蒙巴萨，全长约480公里，是一条采用中国标准、中国技术、中国装备建造的现代化铁路</w:t>
      </w:r>
      <w:r>
        <w:t>。蒙内铁路是肯尼亚半个世纪以来最大的基建工程，目前项目按计划稳步推进，计划于今年6月开始试运营。</w:t>
      </w:r>
    </w:p>
    <w:p>
      <w:pPr>
        <w:pStyle w:val="5"/>
        <w:ind w:firstLine="480"/>
        <w:rPr>
          <w:rFonts w:hint="eastAsia"/>
        </w:rPr>
      </w:pPr>
      <w:r>
        <w:t>15、日前从住房城乡建设部有关“文化和自然遗产日”的通气会上获悉：截至目前，</w:t>
      </w:r>
      <w:r>
        <w:rPr>
          <w:b/>
          <w:bCs/>
          <w:u w:val="single"/>
        </w:rPr>
        <w:t>我国世界遗产总数达到50项，总量位列世界第二</w:t>
      </w:r>
      <w:r>
        <w:t>；其中世界自然遗产11项，自然与文化双遗产4项，文化遗产30项，文化景观5项。国务院共批准设立国家级风景名胜区244处、省级人民政府批准设立省级风景名胜区807处，两者总面积达到21.4万平方公里，占我国陆地总面积的2.23％。</w:t>
      </w:r>
    </w:p>
    <w:p>
      <w:pPr>
        <w:pStyle w:val="5"/>
        <w:ind w:firstLine="480"/>
        <w:rPr>
          <w:rFonts w:hint="eastAsia"/>
        </w:rPr>
      </w:pPr>
      <w:r>
        <w:t>16、第九届国际航联世界滑翔伞定点锦标赛5月13日在阿尔巴尼亚的发罗拉闭幕，</w:t>
      </w:r>
      <w:r>
        <w:rPr>
          <w:b/>
          <w:bCs/>
          <w:u w:val="single"/>
        </w:rPr>
        <w:t>中国滑翔伞队战胜欧锦赛冠军塞尔维亚队获得团体冠军</w:t>
      </w:r>
      <w:r>
        <w:t>。这是中国队自2009年首次参加世锦赛以来取得的最好团体成绩。</w:t>
      </w:r>
    </w:p>
    <w:p>
      <w:pPr>
        <w:pStyle w:val="5"/>
        <w:ind w:firstLine="480"/>
        <w:rPr>
          <w:rFonts w:hint="eastAsia"/>
        </w:rPr>
      </w:pPr>
      <w:r>
        <w:t>17、</w:t>
      </w:r>
      <w:r>
        <w:rPr>
          <w:b/>
          <w:bCs/>
          <w:u w:val="single"/>
        </w:rPr>
        <w:t>亚洲基础设施投资银行（亚投行）5月13日在北京宣布其理事会已批准新一批7个意向成员加入，成员总数扩大到77个</w:t>
      </w:r>
      <w:r>
        <w:t>。据亚投行行长金立群介绍，此次新增的7个成员包括巴林、塞浦路斯、萨摩亚3个域内成员，和玻利维亚、智利、希腊、罗马尼亚4个非域内成员。</w:t>
      </w:r>
    </w:p>
    <w:p>
      <w:pPr>
        <w:pStyle w:val="5"/>
        <w:ind w:firstLine="480"/>
        <w:rPr>
          <w:rFonts w:hint="eastAsia"/>
        </w:rPr>
      </w:pPr>
      <w:r>
        <w:t>18、近日，中国能建浙江院设计的巴基斯坦赫维利1230兆瓦燃气联合循环电站项目1号燃气轮机首次点火一次成功。</w:t>
      </w:r>
      <w:r>
        <w:rPr>
          <w:b/>
          <w:bCs/>
          <w:u w:val="single"/>
        </w:rPr>
        <w:t>1号燃机从运抵安装现场到首次点火成功仅用94天，创造了H级燃机安装调试用时最短的全球新纪录</w:t>
      </w:r>
      <w:r>
        <w:t>。截至目前，浙江院在“一带一路”沿线累计完成8个项目，在建项目6个，合同总额超过2亿美元。</w:t>
      </w:r>
    </w:p>
    <w:p>
      <w:pPr>
        <w:pStyle w:val="5"/>
        <w:ind w:firstLine="480"/>
        <w:rPr>
          <w:rFonts w:hint="eastAsia"/>
        </w:rPr>
      </w:pPr>
      <w:r>
        <w:t>19、</w:t>
      </w:r>
      <w:r>
        <w:rPr>
          <w:b/>
          <w:bCs/>
          <w:u w:val="single"/>
        </w:rPr>
        <w:t>中国与东盟国家5月17日至18日在贵州省贵阳市举行落实《南海各方行为宣言》第十四次高官会和第二十一次联合工作组会，中国与东盟十国外交部高官出席了会议</w:t>
      </w:r>
      <w:r>
        <w:t>。</w:t>
      </w:r>
    </w:p>
    <w:p>
      <w:pPr>
        <w:pStyle w:val="5"/>
        <w:ind w:firstLine="480"/>
        <w:rPr>
          <w:rFonts w:hint="eastAsia"/>
        </w:rPr>
      </w:pPr>
      <w:r>
        <w:t>20、5月18日，</w:t>
      </w:r>
      <w:r>
        <w:rPr>
          <w:b/>
          <w:bCs/>
          <w:u w:val="single"/>
        </w:rPr>
        <w:t>第十九届海峡两岸经贸交易会在福州开幕</w:t>
      </w:r>
      <w:r>
        <w:t>。本届海交会凸显海峡特色和海丝特色，展区规划总面积12万平方米，吸引了全球59个国家和地区的2006家企业参展参会。</w:t>
      </w:r>
    </w:p>
    <w:p>
      <w:pPr>
        <w:pStyle w:val="5"/>
        <w:ind w:firstLine="480"/>
        <w:rPr>
          <w:rFonts w:hint="eastAsia"/>
        </w:rPr>
      </w:pPr>
      <w:r>
        <w:t>21、梁思成建筑奖颁奖典礼5月17日在清华大学举行。</w:t>
      </w:r>
      <w:r>
        <w:rPr>
          <w:b/>
          <w:bCs/>
          <w:u w:val="single"/>
        </w:rPr>
        <w:t>生态建筑的倡导者和生态建筑理论的创立者、马来西亚建筑师杨经文，以及尊重环境、秉持“相融方式”建造观并推崇简约建造成本的中国建筑师周恺获奖</w:t>
      </w:r>
      <w:r>
        <w:t>。</w:t>
      </w:r>
    </w:p>
    <w:p>
      <w:pPr>
        <w:pStyle w:val="5"/>
        <w:ind w:firstLine="480"/>
        <w:rPr>
          <w:rFonts w:hint="eastAsia"/>
        </w:rPr>
      </w:pPr>
      <w:r>
        <w:t>22、5月18日消息，国土资源部中国地质调查局今天在南海宣布，我国正在南海北部神狐海域进行的可燃冰试采获得成功，</w:t>
      </w:r>
      <w:r>
        <w:rPr>
          <w:b/>
          <w:bCs/>
          <w:u w:val="single"/>
        </w:rPr>
        <w:t>这也标志着我国成为全球第一个实现了在海域可燃冰试开采中获得连续稳定产气的国家</w:t>
      </w:r>
      <w:r>
        <w:t>。</w:t>
      </w:r>
    </w:p>
    <w:p>
      <w:pPr>
        <w:pStyle w:val="5"/>
        <w:ind w:firstLine="480"/>
        <w:rPr>
          <w:rFonts w:hint="eastAsia"/>
        </w:rPr>
      </w:pPr>
      <w:r>
        <w:t>23、全国公安系统英雄模范立功集体表彰大会5月19日上午在北京举行。</w:t>
      </w:r>
      <w:r>
        <w:rPr>
          <w:b/>
          <w:bCs/>
          <w:u w:val="single"/>
        </w:rPr>
        <w:t>习近平亲切会见全国公安系统英雄模范立功集体表彰大会代表并发表重要讲话强调，全国公安机关和公安队伍要坚持党对公安工作的领导，牢固树立“四个意识”，坚持人民公安为人民，全面加强正规化、专业化、职业化建设，做到对党忠诚、服务人民、执法公正、纪律严明</w:t>
      </w:r>
      <w:r>
        <w:t>。</w:t>
      </w:r>
    </w:p>
    <w:p>
      <w:pPr>
        <w:pStyle w:val="5"/>
        <w:ind w:firstLine="480"/>
        <w:rPr>
          <w:rFonts w:hint="eastAsia"/>
        </w:rPr>
      </w:pPr>
      <w:r>
        <w:t>24、5月19日，中缅原油管道原油由云南瑞丽进入中国。随后，这批原油将以每天约50公里的速度继续向内地推进，再经过约650公里长途旅行，最终抵达位于云南安宁的云南石化。</w:t>
      </w:r>
      <w:r>
        <w:rPr>
          <w:b/>
          <w:bCs/>
          <w:u w:val="single"/>
        </w:rPr>
        <w:t>作为“一带一路”倡议在缅甸实施的先导项目——中缅油气管道项目的一部分，中缅原油管道工程2017年4月投入运行，此次境内外投产管道全长1420公里</w:t>
      </w:r>
      <w:r>
        <w:t>。</w:t>
      </w:r>
    </w:p>
    <w:p>
      <w:pPr>
        <w:pStyle w:val="5"/>
        <w:ind w:firstLine="480"/>
        <w:rPr>
          <w:rFonts w:hint="eastAsia"/>
        </w:rPr>
      </w:pPr>
      <w:r>
        <w:t>25、</w:t>
      </w:r>
      <w:r>
        <w:rPr>
          <w:b/>
          <w:bCs/>
          <w:u w:val="single"/>
        </w:rPr>
        <w:t>中共中央总书记习近平5月20日致电吴敦义，祝贺其当选中国国民党主席，希望两党以两岸同胞福祉为念，坚持“九二共识”，坚定反对“台独”，把握两岸关系和平发展正确方向，同为中华民族伟大复兴而奋斗之</w:t>
      </w:r>
      <w:r>
        <w:t>。</w:t>
      </w:r>
    </w:p>
    <w:p>
      <w:pPr>
        <w:pStyle w:val="5"/>
        <w:ind w:firstLine="480"/>
        <w:rPr>
          <w:rFonts w:hint="eastAsia"/>
        </w:rPr>
      </w:pPr>
      <w:r>
        <w:t>26、</w:t>
      </w:r>
      <w:r>
        <w:rPr>
          <w:b/>
          <w:bCs/>
          <w:u w:val="single"/>
        </w:rPr>
        <w:t>5月22日是第二十四个国际生物多样性日</w:t>
      </w:r>
      <w:r>
        <w:t>，环境保护部副部长黄润秋宣布，我国各类陆域保护地面积达170多万平方公里，约占陆地国土面积的18%，提前实现《生物多样性公约》要求的到2020年达到17%的目标。</w:t>
      </w:r>
    </w:p>
    <w:p>
      <w:pPr>
        <w:pStyle w:val="5"/>
        <w:ind w:firstLine="480"/>
        <w:rPr>
          <w:rFonts w:hint="eastAsia"/>
        </w:rPr>
      </w:pPr>
      <w:r>
        <w:t>27、截至2017年4月底，</w:t>
      </w:r>
      <w:r>
        <w:rPr>
          <w:b/>
          <w:bCs/>
          <w:u w:val="single"/>
        </w:rPr>
        <w:t>丝绸之路经济带海关区域通关一体化改革运行满两周年，区域海关共审核一体化报关单1172.7万票，其中跨关区报关单占比9.8%，居全国五大通关一体化板块之首</w:t>
      </w:r>
      <w:r>
        <w:t>。通关一体化改革与通关无纸化、多式联运、电子放行等举措叠加，形成了企业市场化选择通关方式、制定物流方案的新型通关模式，降低了企业综合通关物流成本20%—40%。</w:t>
      </w:r>
    </w:p>
    <w:p>
      <w:pPr>
        <w:pStyle w:val="5"/>
        <w:ind w:firstLine="480"/>
        <w:rPr>
          <w:rFonts w:hint="eastAsia"/>
        </w:rPr>
      </w:pPr>
      <w:r>
        <w:t>28、5月23日，第四十届南极条约协商会议在北京开幕，《南极条约》44个缔约国和10个国际组织约400人参加会议。</w:t>
      </w:r>
      <w:r>
        <w:rPr>
          <w:b/>
          <w:bCs/>
          <w:u w:val="single"/>
        </w:rPr>
        <w:t>这是中国1983年加入《南极条约》、1985年成为南极条约协商国以来，首次担任东道国</w:t>
      </w:r>
      <w:r>
        <w:t>。</w:t>
      </w:r>
    </w:p>
    <w:p>
      <w:pPr>
        <w:pStyle w:val="5"/>
        <w:ind w:firstLine="480"/>
        <w:rPr>
          <w:rFonts w:hint="eastAsia"/>
        </w:rPr>
      </w:pPr>
      <w:r>
        <w:t>29、当地时间5月23日15时59分，</w:t>
      </w:r>
      <w:r>
        <w:rPr>
          <w:b/>
          <w:bCs/>
          <w:u w:val="single"/>
        </w:rPr>
        <w:t>“蛟龙”号载人潜水器成功完成大洋38航次第三航段的首次下潜（总第143潜次）。本次下潜为工程下潜，调查区域为世界最深处的马里亚纳海沟北侧，最大下潜深度4811米</w:t>
      </w:r>
      <w:r>
        <w:t>。</w:t>
      </w:r>
    </w:p>
    <w:p>
      <w:pPr>
        <w:pStyle w:val="5"/>
        <w:ind w:firstLine="480"/>
        <w:rPr>
          <w:rFonts w:hint="eastAsia"/>
        </w:rPr>
      </w:pPr>
      <w:r>
        <w:t>30、习近平5月24日上午视察海军机关，代表党中央和中央军委，对海军第十二次党代表大会的召开表示热烈的祝贺，向海军全体指战员致以诚挚的问候。他强调，</w:t>
      </w:r>
      <w:r>
        <w:rPr>
          <w:b/>
          <w:bCs/>
          <w:u w:val="single"/>
        </w:rPr>
        <w:t>海军是战略性军种，在国家安全和发展全局中具有十分重要的地位。要以党在新形势下的强军目标为引领，贯彻新形势下军事战略方针，坚持政治建军、改革强军、依法治军，瞄准世界一流，锐意开拓进取，加快转型建设，努力建设一支强大的现代化海军，为实现中国梦强军梦提供坚强力量支撑</w:t>
      </w:r>
      <w:r>
        <w:t>。</w:t>
      </w:r>
    </w:p>
    <w:p>
      <w:pPr>
        <w:pStyle w:val="5"/>
        <w:ind w:firstLine="480"/>
        <w:rPr>
          <w:rFonts w:hint="eastAsia"/>
        </w:rPr>
      </w:pPr>
      <w:r>
        <w:t>31、习近平近日对黄大年同志先进事迹作出重要指示指出，</w:t>
      </w:r>
      <w:r>
        <w:rPr>
          <w:b/>
          <w:bCs/>
          <w:u w:val="single"/>
        </w:rPr>
        <w:t>黄大年同志秉持科技报国理想，把为祖国富强、民族振兴、人民幸福贡献力量作为毕生追求，为我国教育科研事业作出了突出贡献，他的先进事迹感人肺腑</w:t>
      </w:r>
      <w:r>
        <w:t>。黄大年同志是著名地球物理学家，生前担任吉林大学地球探测科学与技术学院教授、博士生导师。2009年，黄大年同志毅然放弃国外优越条件回到祖国，刻苦钻研、勇于创新，取得了一系列重大科技成果，填补了多项国内技术空白，今年1月8日不幸因病去世，年仅58岁。</w:t>
      </w:r>
    </w:p>
    <w:p>
      <w:pPr>
        <w:pStyle w:val="5"/>
        <w:ind w:firstLine="480"/>
        <w:rPr>
          <w:rFonts w:hint="eastAsia"/>
        </w:rPr>
      </w:pPr>
      <w:r>
        <w:t>32、国务院2016年11月批准同意将每年的5月30日定为全国科技工作者日，科技工作者第一次拥有了属于自己的节日。2017年4月，</w:t>
      </w:r>
      <w:r>
        <w:rPr>
          <w:b/>
          <w:bCs/>
          <w:u w:val="single"/>
        </w:rPr>
        <w:t>中国科协联合人力资源社会保障部、科技部、国务院国资委报请中央批准共同设立全国创新争先奖。全国创新争先奖是国家科技奖励体系的重要组成部分和补充，是国家科技奖项与重大人才计划的有机衔接，是仅次于国家最高科技奖的一个科技人才大奖</w:t>
      </w:r>
      <w:r>
        <w:t>。</w:t>
      </w:r>
    </w:p>
    <w:p>
      <w:pPr>
        <w:pStyle w:val="5"/>
        <w:ind w:firstLine="480"/>
        <w:rPr>
          <w:rFonts w:hint="eastAsia"/>
        </w:rPr>
      </w:pPr>
      <w:r>
        <w:t>33、中共中央政治局5月26日召开会议，审议《关于修改〈中国共产党巡视工作条例〉的决定》和《关于巡视中央意识形态单位情况的专题报告》。中共中央总书记习近平主持会议。会议强调，</w:t>
      </w:r>
      <w:r>
        <w:rPr>
          <w:b/>
          <w:bCs/>
          <w:u w:val="single"/>
        </w:rPr>
        <w:t>党管意识形态是坚持党的领导的重要内容，各级党组织和党员领导干部要牢固树立“四个意识”，坚决维护以习近平同志为核心的党中央权威和集中统一领导，强化政治担当，落实意识形态工作责任制，紧密联系实际贯彻“五位一体”总体布局、“四个全面”战略布局，贯彻新发展理念。要坚定“四个自信”，用党的理论创新成果指导意识形态工作，坚持以人民为中心，把握正确政治方向、价值取向、舆论导向。加强党的建设，结合推进“两学一做”学习教育常态化制度化，管好导向、管好阵地、管好队伍，提升主流意识形态领域传播力、引导力、影响力、公信力。以巡视整改为契机，深入推进全面从严治党，坚持问题导向，敢于亮剑、主动作为，补齐短板、堵塞漏洞，深化改革、完善制度，做好稳预期、稳思想、稳人心工作，为党的十九大胜利召开营造良好思想舆论环境</w:t>
      </w:r>
      <w:r>
        <w:t>。</w:t>
      </w:r>
    </w:p>
    <w:p>
      <w:pPr>
        <w:pStyle w:val="5"/>
        <w:ind w:firstLine="480"/>
        <w:rPr>
          <w:rFonts w:hint="eastAsia"/>
        </w:rPr>
      </w:pPr>
      <w:r>
        <w:t>34、中共中央政治局5月26日下午就推动形成绿色发展方式和生活方式进行第四十一次集体学习。中共中央总书记习近平在主持学习时强调，</w:t>
      </w:r>
      <w:r>
        <w:rPr>
          <w:b/>
          <w:bCs/>
          <w:u w:val="single"/>
        </w:rPr>
        <w:t>推动形成绿色发展方式和生活方式是贯彻新发展理念的必然要求，必须把生态文明建设摆在全局工作的突出地位，坚持节约资源和保护环境的基本国策，坚持节约优先、保护优先、自然恢复为主的方针，形成节约资源和保护环境的空间格局、产业结构、生产方式、生活方式，努力实现经济社会发展和生态环境保护协同共进，为人民群众创造良好生产生活环境</w:t>
      </w:r>
      <w:r>
        <w:t>。</w:t>
      </w:r>
    </w:p>
    <w:p>
      <w:pPr>
        <w:pStyle w:val="5"/>
        <w:ind w:firstLine="480"/>
        <w:rPr>
          <w:rFonts w:hint="eastAsia"/>
        </w:rPr>
      </w:pPr>
      <w:r>
        <w:t>35、从5月28日开幕的2017年北京国际服务贸易交易会上了解到：2016年，</w:t>
      </w:r>
      <w:r>
        <w:rPr>
          <w:b/>
          <w:bCs/>
          <w:u w:val="single"/>
        </w:rPr>
        <w:t>我国服务贸易总额达到6575亿美元，规模居世界第二位。中国服务业和服务贸易的开放发展，对全球贸易和世界经济增长做出了重要贡献</w:t>
      </w:r>
      <w:r>
        <w:t>。</w:t>
      </w:r>
    </w:p>
    <w:p>
      <w:pPr>
        <w:pStyle w:val="5"/>
        <w:ind w:firstLine="480"/>
        <w:rPr>
          <w:rFonts w:hint="eastAsia"/>
        </w:rPr>
      </w:pPr>
      <w:r>
        <w:t>36、国家测绘地理信息局在5月27日召开的新闻发布会上宣布，全国卫星导航定位基准服务系统正式启用。</w:t>
      </w:r>
      <w:r>
        <w:rPr>
          <w:b/>
          <w:bCs/>
          <w:u w:val="single"/>
        </w:rPr>
        <w:t>该系统是目前我国规模最大、覆盖范围最广的卫星导航定位服务系统，能够兼容北斗、GPS、格洛纳斯、伽利略等卫星导航系统信号，可以向公众提供实时亚米级的导航定位服务，并向专业用户提供厘米级乃至毫米级的定位服务</w:t>
      </w:r>
      <w:r>
        <w:t>。</w:t>
      </w:r>
    </w:p>
    <w:p>
      <w:pPr>
        <w:pStyle w:val="5"/>
        <w:ind w:firstLine="480"/>
        <w:rPr>
          <w:rFonts w:hint="eastAsia"/>
        </w:rPr>
      </w:pPr>
      <w:r>
        <w:t>37、从中央军委训练管理部获悉：2017年全军和武警部队院校招生计划日前下达，36所军队院校计划招生3.09万人。其中，普通高中毕业生1.2万名、生长军官士兵学员0.48万名、士官学员1.41万名，</w:t>
      </w:r>
      <w:r>
        <w:rPr>
          <w:b/>
          <w:bCs/>
          <w:u w:val="single"/>
        </w:rPr>
        <w:t>不再从普通高中毕业生中定向招收、从在校大学生中考核选拔国防生</w:t>
      </w:r>
      <w:r>
        <w:t>。</w:t>
      </w:r>
    </w:p>
    <w:p>
      <w:pPr>
        <w:pStyle w:val="5"/>
        <w:ind w:firstLine="480"/>
        <w:jc w:val="center"/>
      </w:pPr>
      <w:r>
        <w:rPr>
          <w:rFonts w:hint="eastAsia"/>
        </w:rPr>
        <w:t>2017年6月</w:t>
      </w:r>
    </w:p>
    <w:p>
      <w:pPr>
        <w:pStyle w:val="5"/>
        <w:ind w:firstLine="480"/>
        <w:rPr>
          <w:rFonts w:hint="eastAsia"/>
        </w:rPr>
      </w:pPr>
      <w:r>
        <w:rPr>
          <w:b/>
          <w:bCs/>
        </w:rPr>
        <w:t>国内部分：</w:t>
      </w:r>
    </w:p>
    <w:p>
      <w:pPr>
        <w:pStyle w:val="5"/>
        <w:ind w:firstLine="480"/>
        <w:rPr>
          <w:rFonts w:hint="eastAsia"/>
        </w:rPr>
      </w:pPr>
      <w:r>
        <w:t>1、中国遥感卫星地面站陆地观测卫星数据全国接收站网建设项目5月31日在北京通过国家验收，</w:t>
      </w:r>
      <w:r>
        <w:rPr>
          <w:b/>
          <w:bCs/>
          <w:u w:val="single"/>
        </w:rPr>
        <w:t>标志着我国陆地观测卫星数据接收站网全面建成</w:t>
      </w:r>
      <w:r>
        <w:t>。该站网使我国直接接收卫星数据的范围覆盖了全部疆土和亚洲70%的区域，填补了我国西部和南海等重要战略区域的空白，显著增强了我国遥感应用的数据服务能力。</w:t>
      </w:r>
    </w:p>
    <w:p>
      <w:pPr>
        <w:pStyle w:val="5"/>
        <w:ind w:firstLine="480"/>
        <w:rPr>
          <w:rFonts w:hint="eastAsia"/>
        </w:rPr>
      </w:pPr>
      <w:r>
        <w:t>2、2017年6月1日至2日，李克强同欧洲理事会主席唐纳德·图斯克、欧盟委员会主席让—克洛德·容克在布鲁塞尔举行第十九次中国—欧盟领导人会晤。中国欧盟领导人积极评价会晤成果，</w:t>
      </w:r>
      <w:r>
        <w:rPr>
          <w:b/>
          <w:bCs/>
          <w:u w:val="single"/>
        </w:rPr>
        <w:t>认为中欧在政治、经济、人文等领域关系发展成就斐然。双方愿继续本着相互尊重、平等互信、互利共赢的原则，充分发挥领导人会晤、高级别战略对话、经贸高层对话、高级别人文交流对话等近70个对话与合作机制的作用，深化和平、增长、改革、文明四大伙伴关系，拓展双边、地区和全球层面的合作</w:t>
      </w:r>
      <w:r>
        <w:t>。</w:t>
      </w:r>
    </w:p>
    <w:p>
      <w:pPr>
        <w:pStyle w:val="5"/>
        <w:ind w:firstLine="480"/>
        <w:rPr>
          <w:rFonts w:hint="eastAsia"/>
        </w:rPr>
      </w:pPr>
      <w:r>
        <w:t>3、全球最大的水光互补电站——青海海南藏族自治州龙羊峡水光互补光伏电站，2017年将外送江苏20亿度电，折合24万多吨标准煤，相当于减排二氧化碳60多万吨。通过梯级水电、光热的调节作用，</w:t>
      </w:r>
      <w:r>
        <w:rPr>
          <w:b/>
          <w:bCs/>
          <w:u w:val="single"/>
        </w:rPr>
        <w:t>青海成为国内首个可实现水电、光热、光伏、风电之间优势互补的地区，为电网提供连续、稳定、优质的清洁能源，将富余新能源电量送往中东部地区</w:t>
      </w:r>
      <w:r>
        <w:t>。</w:t>
      </w:r>
    </w:p>
    <w:p>
      <w:pPr>
        <w:pStyle w:val="5"/>
        <w:ind w:firstLine="480"/>
        <w:rPr>
          <w:rFonts w:hint="eastAsia"/>
        </w:rPr>
      </w:pPr>
      <w:r>
        <w:t>4、</w:t>
      </w:r>
      <w:r>
        <w:rPr>
          <w:b/>
          <w:bCs/>
          <w:u w:val="single"/>
        </w:rPr>
        <w:t>日前公安机关明确，7月1日起将实现身份证全国范围异地办理，奔波千里回乡办证换证就要成为历史</w:t>
      </w:r>
      <w:r>
        <w:t>。2016年末，全国人户分离人口已达2.92亿，异地办证又是一项惠及几亿人的改革。</w:t>
      </w:r>
    </w:p>
    <w:p>
      <w:pPr>
        <w:pStyle w:val="5"/>
        <w:ind w:firstLine="480"/>
        <w:rPr>
          <w:rFonts w:hint="eastAsia"/>
        </w:rPr>
      </w:pPr>
      <w:r>
        <w:t>5、</w:t>
      </w:r>
      <w:r>
        <w:rPr>
          <w:b/>
          <w:bCs/>
          <w:u w:val="single"/>
        </w:rPr>
        <w:t>在2017年5月召开的世界气象组织（WMO）执行理事会第六十九次届会上，中国气象局被正式认定为世界气象中心（WMC）</w:t>
      </w:r>
      <w:r>
        <w:t>。</w:t>
      </w:r>
    </w:p>
    <w:p>
      <w:pPr>
        <w:pStyle w:val="5"/>
        <w:ind w:firstLine="480"/>
        <w:rPr>
          <w:rFonts w:hint="eastAsia"/>
        </w:rPr>
      </w:pPr>
      <w:r>
        <w:t>6、日前，环保部公布《2016中国环境状况公报》，公报显示，2016年全国338个地级及以上城市中，有84个环境空气质量达标，占24.9%；平均优良天数比例为78.8%，比2015年上升2.1个百分点。新环境空气质量标准第一阶段实施监测的74个城市平均优良天数比例为74.2%，比2015年上升3.0个百分点；细颗粒物（PM2.5）平均浓度比2015年下降9.1%。</w:t>
      </w:r>
    </w:p>
    <w:p>
      <w:pPr>
        <w:pStyle w:val="5"/>
        <w:ind w:firstLine="480"/>
        <w:rPr>
          <w:rFonts w:hint="eastAsia"/>
        </w:rPr>
      </w:pPr>
      <w:r>
        <w:t>7、6月7日，</w:t>
      </w:r>
      <w:r>
        <w:rPr>
          <w:b/>
          <w:bCs/>
          <w:u w:val="single"/>
        </w:rPr>
        <w:t>国家主席习近平乘专机抵达哈萨克斯坦共和国首都阿斯塔纳，开始对哈萨克斯坦共和国进行国事访问并出席上海合作组织成员国元首理事会第十七次会议和阿斯塔纳专项世博会开幕式</w:t>
      </w:r>
      <w:r>
        <w:t>。</w:t>
      </w:r>
    </w:p>
    <w:p>
      <w:pPr>
        <w:pStyle w:val="5"/>
        <w:ind w:firstLine="480"/>
        <w:rPr>
          <w:rFonts w:hint="eastAsia"/>
        </w:rPr>
      </w:pPr>
      <w:r>
        <w:t>8、6月9日，上海合作组织成员国元首理事会第十七次会议在哈萨克斯坦首都阿斯塔纳举行。国家主席习近平同哈萨克斯坦总统纳扎尔巴耶夫、吉尔吉斯斯坦总统阿坦巴耶夫、俄罗斯总统普京、塔吉克斯坦总统拉赫蒙、乌兹别克斯坦总统米尔济约耶夫出席会议。习近平在会上发表重要讲话，</w:t>
      </w:r>
      <w:r>
        <w:rPr>
          <w:b/>
          <w:bCs/>
          <w:u w:val="single"/>
        </w:rPr>
        <w:t>强调上海合作组织成员国要强化命运共同体意识，巩固团结协作，携手应对挑战，深化务实合作，拉紧人文纽带，坚持开放包容，携手创造本组织更加光明的未来</w:t>
      </w:r>
      <w:r>
        <w:t>。</w:t>
      </w:r>
    </w:p>
    <w:p>
      <w:pPr>
        <w:pStyle w:val="5"/>
        <w:ind w:firstLine="480"/>
        <w:rPr>
          <w:rFonts w:hint="eastAsia"/>
        </w:rPr>
      </w:pPr>
      <w:r>
        <w:t>9、推动长江经济带发展工作会议6月9日在北京召开。张高丽表示，实施长江经济带发展战略，是以习近平同志为核心的党中央作出的重大决策部署。习近平总书记强调，</w:t>
      </w:r>
      <w:r>
        <w:rPr>
          <w:b/>
          <w:bCs/>
          <w:u w:val="single"/>
        </w:rPr>
        <w:t>推动长江经济带发展必须从中华民族长远利益考虑，走生态优先、绿色发展之路，把修复长江生态环境摆在压倒性位置，共抓大保护，不搞大开发。我们要从经济社会发展全局出发，把保护和修复长江生态环境摆在首要位置，努力把长江经济带建设成为我国生态文明建设的先行示范带、创新驱动带、协调发展带</w:t>
      </w:r>
      <w:r>
        <w:t>。</w:t>
      </w:r>
    </w:p>
    <w:p>
      <w:pPr>
        <w:pStyle w:val="5"/>
        <w:ind w:firstLine="480"/>
        <w:rPr>
          <w:rFonts w:hint="eastAsia"/>
        </w:rPr>
      </w:pPr>
      <w:r>
        <w:t>10、2017年6月10日，</w:t>
      </w:r>
      <w:r>
        <w:rPr>
          <w:b/>
          <w:bCs/>
          <w:u w:val="single"/>
        </w:rPr>
        <w:t>作为中国大陆核电的发源地——秦山核电基地安全运行100堆年（一座核反应堆运行一年为一堆年）</w:t>
      </w:r>
      <w:r>
        <w:t>。　从被誉为“国之光荣”的秦山核电站1991年12月15日投入运行开始，秦山核电基地一直保持安全稳定运行，目前已累计安全发电量相当于少消耗标准煤约1.77亿吨，减排二氧化碳约5.45亿吨、二氧化硫约312.5万吨，氮氧化物约105.09万吨。秦山核电基地目前共有9台运行机组，年发电量约500亿千瓦时，是目前我国核电机组数量最多、堆型品种最丰富、装机容量最大的核电基地。</w:t>
      </w:r>
    </w:p>
    <w:p>
      <w:pPr>
        <w:pStyle w:val="5"/>
        <w:ind w:firstLine="480"/>
        <w:rPr>
          <w:rFonts w:hint="eastAsia"/>
        </w:rPr>
      </w:pPr>
      <w:r>
        <w:t>11、</w:t>
      </w:r>
      <w:r>
        <w:rPr>
          <w:b/>
          <w:bCs/>
          <w:u w:val="single"/>
        </w:rPr>
        <w:t>2017年6月11日至17日是第二十七届全国节能宣传周、6月13日是第五个低碳日</w:t>
      </w:r>
      <w:r>
        <w:t>。宣传周期间，各地方和有关部门将围绕“节能有我，绿色共享”“工业低碳发展”的主题举行节能进校园进企业进社区、节能技术推广等活动。</w:t>
      </w:r>
    </w:p>
    <w:p>
      <w:pPr>
        <w:pStyle w:val="5"/>
        <w:ind w:firstLine="480"/>
        <w:rPr>
          <w:rFonts w:hint="eastAsia"/>
        </w:rPr>
      </w:pPr>
      <w:r>
        <w:t>12、</w:t>
      </w:r>
      <w:r>
        <w:rPr>
          <w:b/>
          <w:bCs/>
          <w:u w:val="single"/>
        </w:rPr>
        <w:t>中央军委主席习近平批准，我军新设立“八一勋章”，并组织开展首次评选</w:t>
      </w:r>
      <w:r>
        <w:t>。新设立的“八一勋章”，是由中央军委决定、中央军委主席签发证书并颁授的军队最高荣誉，授予在维护国家主权、安全、发展利益，推进国防和军队现代化建设中建立卓越功勋的军队人员。经过解放军、武警部队和公安现役部队提名推荐，近日产生初步候选人，向军内外公示接受评议。</w:t>
      </w:r>
    </w:p>
    <w:p>
      <w:pPr>
        <w:pStyle w:val="5"/>
        <w:ind w:firstLine="480"/>
        <w:rPr>
          <w:rFonts w:hint="eastAsia"/>
        </w:rPr>
      </w:pPr>
      <w:r>
        <w:t>13、中央军委主席习近平日前签署命令，</w:t>
      </w:r>
      <w:r>
        <w:rPr>
          <w:b/>
          <w:bCs/>
          <w:u w:val="single"/>
        </w:rPr>
        <w:t>授予驻香港部队某旅特种作战一连“香港驻军模范特战连”荣誉称号</w:t>
      </w:r>
      <w:r>
        <w:t>。</w:t>
      </w:r>
    </w:p>
    <w:p>
      <w:pPr>
        <w:pStyle w:val="5"/>
        <w:ind w:firstLine="480"/>
        <w:rPr>
          <w:rFonts w:hint="eastAsia"/>
        </w:rPr>
      </w:pPr>
      <w:r>
        <w:t>14、香港特区政府公布，</w:t>
      </w:r>
      <w:r>
        <w:rPr>
          <w:b/>
          <w:bCs/>
          <w:u w:val="single"/>
        </w:rPr>
        <w:t>香港正式成为亚洲基础设施投资银行（亚投行）新成员</w:t>
      </w:r>
      <w:r>
        <w:t>。</w:t>
      </w:r>
    </w:p>
    <w:p>
      <w:pPr>
        <w:pStyle w:val="5"/>
        <w:ind w:firstLine="480"/>
        <w:rPr>
          <w:rFonts w:hint="eastAsia"/>
        </w:rPr>
      </w:pPr>
      <w:r>
        <w:t>15、国家主席习近平6月14日在人民大会堂会见国际足联主席因凡蒂诺。习近平指出，</w:t>
      </w:r>
      <w:r>
        <w:rPr>
          <w:b/>
          <w:bCs/>
          <w:u w:val="single"/>
        </w:rPr>
        <w:t>建设体育大国和体育强国，是中国人民实现“两个一百年”奋斗目标的重要组成部分。中国政府高度重视发展足球运动，给予有力的、持续性的支持。足球运动的真谛不仅在于竞技，更在于增强人民体质，培养人们爱国主义、集体主义、顽强拼搏的精神</w:t>
      </w:r>
      <w:r>
        <w:t>。</w:t>
      </w:r>
    </w:p>
    <w:p>
      <w:pPr>
        <w:pStyle w:val="5"/>
        <w:ind w:firstLine="480"/>
        <w:rPr>
          <w:rFonts w:hint="eastAsia"/>
        </w:rPr>
      </w:pPr>
      <w:r>
        <w:t>16、广东自2013年底启动碳交易以来，截至2017年5月底，广东碳市场累计成交配额5810.38万吨，总成交金额14.15亿元，分别占全国7个试点的35.4%和36.9%。</w:t>
      </w:r>
      <w:r>
        <w:rPr>
          <w:b/>
          <w:bCs/>
          <w:u w:val="single"/>
        </w:rPr>
        <w:t>广东成为全国碳市场现货交易额首个突破10亿元大关的试点</w:t>
      </w:r>
      <w:r>
        <w:t>。</w:t>
      </w:r>
    </w:p>
    <w:p>
      <w:pPr>
        <w:pStyle w:val="5"/>
        <w:ind w:firstLine="480"/>
        <w:rPr>
          <w:rFonts w:hint="eastAsia"/>
        </w:rPr>
      </w:pPr>
      <w:r>
        <w:t>17、</w:t>
      </w:r>
      <w:r>
        <w:rPr>
          <w:b/>
          <w:bCs/>
          <w:u w:val="single"/>
        </w:rPr>
        <w:t>2017年6月17日是第二十三个“世界防治荒漠化和干旱日”</w:t>
      </w:r>
      <w:r>
        <w:t>。我国宣传的主题是“防治荒漠化，建设绿色家园”，旨在践行绿色发展理念，凝聚社会共识，广泛动员社会力量参与荒漠化防治，建设绿色家园，创造良好的生产生活环境。</w:t>
      </w:r>
    </w:p>
    <w:p>
      <w:pPr>
        <w:pStyle w:val="5"/>
        <w:ind w:firstLine="480"/>
        <w:rPr>
          <w:rFonts w:hint="eastAsia"/>
        </w:rPr>
      </w:pPr>
      <w:r>
        <w:t>18、中国科学技术大学潘建伟教授及其同事彭承志等组成的研究团队6月16日宣布，</w:t>
      </w:r>
      <w:r>
        <w:rPr>
          <w:b/>
          <w:bCs/>
          <w:u w:val="single"/>
        </w:rPr>
        <w:t>利用“墨子号”量子科学实验卫星在国际上率先成功实现了千公里级的星地双向量子纠缠分发，相关成果以封面论文的形式发表在国际权威学术期刊《科学》杂志上</w:t>
      </w:r>
      <w:r>
        <w:t>。量子纠缠所体现的非定域性是量子力学最神奇的现象之一，但由于量子纠缠非常脆弱，会随着光子在光纤内或者地表大气中的传输距离而衰减，以往国际学界的量子纠缠分发实验只停留在百公里的距离。</w:t>
      </w:r>
    </w:p>
    <w:p>
      <w:pPr>
        <w:pStyle w:val="5"/>
        <w:ind w:firstLine="480"/>
        <w:rPr>
          <w:rFonts w:hint="eastAsia"/>
        </w:rPr>
      </w:pPr>
      <w:r>
        <w:t>19、6月15日上午，</w:t>
      </w:r>
      <w:r>
        <w:rPr>
          <w:b/>
          <w:bCs/>
          <w:u w:val="single"/>
        </w:rPr>
        <w:t>我国首颗硬X射线调制望远镜卫星“慧眼”在酒泉成功发射，实现宽波段、大视场、大有效面积的X射线空间观测，推动我国在国际激烈竞争的高能天体物理观测领域占有一席之地</w:t>
      </w:r>
      <w:r>
        <w:t>。</w:t>
      </w:r>
    </w:p>
    <w:p>
      <w:pPr>
        <w:pStyle w:val="5"/>
        <w:ind w:firstLine="480"/>
        <w:rPr>
          <w:rFonts w:hint="eastAsia"/>
        </w:rPr>
      </w:pPr>
      <w:r>
        <w:t>20、6月16日，经中国银监会江苏监管局批准，江苏苏宁银行股份有限公司在南京正式开业。</w:t>
      </w:r>
      <w:r>
        <w:rPr>
          <w:b/>
          <w:bCs/>
          <w:u w:val="single"/>
        </w:rPr>
        <w:t>这是全国首家致力打造线上线下融合运营模式的民营银行，也是江苏省第一家、全国第十四家民营银行</w:t>
      </w:r>
      <w:r>
        <w:t>。</w:t>
      </w:r>
    </w:p>
    <w:p>
      <w:pPr>
        <w:pStyle w:val="5"/>
        <w:ind w:firstLine="480"/>
        <w:rPr>
          <w:rFonts w:hint="eastAsia"/>
        </w:rPr>
      </w:pPr>
      <w:r>
        <w:t>21、俞正声6月17日下午在厦门会见了出席第九届海峡论坛的部分两岸嘉宾和主办单位代表。俞正声指出，两岸关系和平发展符合两岸同胞共同心愿和利益，是一条正确道路。</w:t>
      </w:r>
      <w:r>
        <w:rPr>
          <w:b/>
          <w:bCs/>
          <w:u w:val="single"/>
        </w:rPr>
        <w:t>坚持两岸关系和平发展正确方向，关键是要坚持“九二共识”政治基础和反对“台独”。民进党当局始终不承认“九二共识”，不认同两岸同属一中，破坏了两岸关系和平发展的政治基础。把两岸关系性质说清楚，以实际行动接受两岸同胞的检验，是一个绕不开的问题</w:t>
      </w:r>
      <w:r>
        <w:t>。</w:t>
      </w:r>
    </w:p>
    <w:p>
      <w:pPr>
        <w:pStyle w:val="5"/>
        <w:ind w:firstLine="480"/>
        <w:rPr>
          <w:rFonts w:hint="eastAsia"/>
        </w:rPr>
      </w:pPr>
      <w:r>
        <w:t>22、贵州省应于2017年6月30日前完成申领排污许可证的34家火力发电厂，日前已全部完成网上公示，其中21家领到了贵州首批具有全国统一编码的新版排污许可证。华润电力（宜昌）有限公司领到湖北首张具有全国统一编码的排污许可证，内蒙古北方蒙西发电有限公司领到了内蒙古首张具有全国统一编码的排污许可证。据悉，</w:t>
      </w:r>
      <w:r>
        <w:rPr>
          <w:b/>
          <w:bCs/>
          <w:u w:val="single"/>
        </w:rPr>
        <w:t>此次贵州21家火力发电企业获得的排污许可证，被赋予了储存大量环境管理信息的“芯片”功能，是固定源持证排污的唯一行政许可，也是下一步开展排污权交易、环境保护费改税的唯一凭证</w:t>
      </w:r>
      <w:r>
        <w:t>。</w:t>
      </w:r>
    </w:p>
    <w:p>
      <w:pPr>
        <w:pStyle w:val="5"/>
        <w:ind w:firstLine="480"/>
        <w:rPr>
          <w:rFonts w:hint="eastAsia"/>
        </w:rPr>
      </w:pPr>
      <w:r>
        <w:t>23、国家主席习近平6月19日在人民大会堂集体会见来华出席金砖国家外长会晤的俄罗斯外长拉夫罗夫、南非外长马沙巴内、巴西外长努内斯、印度外交国务部长辛格。习近平强调，</w:t>
      </w:r>
      <w:r>
        <w:rPr>
          <w:b/>
          <w:bCs/>
          <w:u w:val="single"/>
        </w:rPr>
        <w:t>金砖合作机制已经走过10年，金砖国家紧紧抓住发展这条主线，不仅造福五国人民，也给世界提供了解决温饱、安全等问题的治本药方。金砖国家是利益和命运共同体。2017年开启了金砖合作机制第二个10年，我们要发扬合作共赢的金砖精神，秉持共商、共建、共享理念，继续高举发展大旗，坚定遵循多边主义原则和国际关系基本准则。只要大家心往一处想、劲往一处使，金砖合作一定会更加枝繁叶茂，迎来第二个金色的10年</w:t>
      </w:r>
      <w:r>
        <w:t>。</w:t>
      </w:r>
    </w:p>
    <w:p>
      <w:pPr>
        <w:pStyle w:val="5"/>
        <w:ind w:firstLine="480"/>
        <w:rPr>
          <w:rFonts w:hint="eastAsia"/>
        </w:rPr>
      </w:pPr>
      <w:r>
        <w:t>24、在德国法兰克福举行的全球超级计算大会当天公布新一期全球超级计算机500强榜单，</w:t>
      </w:r>
      <w:r>
        <w:rPr>
          <w:b/>
          <w:bCs/>
          <w:u w:val="single"/>
        </w:rPr>
        <w:t>由国家并行计算机工程技术研究中心使用中国自主芯片研制的“神威·太湖之光”超级计算机以每秒12.5亿亿次的峰值计算能力、每秒9.3亿亿次的持续计算能力实现“三连冠”</w:t>
      </w:r>
      <w:r>
        <w:t>。</w:t>
      </w:r>
    </w:p>
    <w:p>
      <w:pPr>
        <w:pStyle w:val="5"/>
        <w:ind w:firstLine="480"/>
        <w:rPr>
          <w:rFonts w:hint="eastAsia"/>
        </w:rPr>
      </w:pPr>
      <w:r>
        <w:t>25、中共中央总书记、国家主席、中央军委主席、中央军民融合发展委员会主任习近平于6月20日下午主持召开中央军民融合发展委员会第一次全体会议并发表重要讲话。习近平强调，</w:t>
      </w:r>
      <w:r>
        <w:rPr>
          <w:b/>
          <w:bCs/>
          <w:u w:val="single"/>
        </w:rPr>
        <w:t>把军民融合发展上升为国家战略，是我们长期探索经济建设和国防建设协调发展规律的重大成果，是从国家发展和安全全局出发作出的重大决策，是应对复杂安全威胁、赢得国家战略优势的重大举措。要加强集中统一领导，贯彻落实总体国家安全观和新形势下军事战略方针，突出问题导向，强化顶层设计，加强需求统合，统筹增量存量，同步推进体制和机制改革、体系和要素融合、制度和标准建设，加快形成全要素、多领域、高效益的军民融合深度发展格局，逐步构建军民一体化的国家战略体系和能力</w:t>
      </w:r>
      <w:r>
        <w:t>。</w:t>
      </w:r>
    </w:p>
    <w:p>
      <w:pPr>
        <w:pStyle w:val="5"/>
        <w:ind w:firstLine="480"/>
        <w:rPr>
          <w:rFonts w:hint="eastAsia"/>
        </w:rPr>
      </w:pPr>
      <w:r>
        <w:t>26、摩根士丹利资本国际公司(MSCI)6月20日宣布，</w:t>
      </w:r>
      <w:r>
        <w:rPr>
          <w:b/>
          <w:bCs/>
          <w:u w:val="single"/>
        </w:rPr>
        <w:t>从2018年6月开始将中国A股纳入MSCI新兴市场指数和全球基准指数(ACWI)</w:t>
      </w:r>
      <w:r>
        <w:t>。</w:t>
      </w:r>
    </w:p>
    <w:p>
      <w:pPr>
        <w:pStyle w:val="5"/>
        <w:ind w:firstLine="480"/>
        <w:rPr>
          <w:rFonts w:hint="eastAsia"/>
        </w:rPr>
      </w:pPr>
      <w:r>
        <w:t>27、6月22日，</w:t>
      </w:r>
      <w:r>
        <w:rPr>
          <w:b/>
          <w:bCs/>
          <w:u w:val="single"/>
        </w:rPr>
        <w:t>第二十届中国（重庆）国际投资暨全球采购会（简称“渝洽会”）在重庆国际博览中心开幕</w:t>
      </w:r>
      <w:r>
        <w:t>，首日举行的重大项目签约仪式签约项目66个，投资总额3719.7亿元人民币。</w:t>
      </w:r>
    </w:p>
    <w:p>
      <w:pPr>
        <w:pStyle w:val="5"/>
        <w:ind w:firstLine="480"/>
        <w:rPr>
          <w:rFonts w:hint="eastAsia"/>
        </w:rPr>
      </w:pPr>
      <w:r>
        <w:t>28、截至6月21日14时52分，我国南海神狐海域天然气水合物试采已连续试采达42天，累计产量超过23.5万立方米，超预期完成了试采工程目标，</w:t>
      </w:r>
      <w:r>
        <w:rPr>
          <w:b/>
          <w:bCs/>
          <w:u w:val="single"/>
        </w:rPr>
        <w:t>取得天然气水合物试开采的历史性突破</w:t>
      </w:r>
      <w:r>
        <w:t>。</w:t>
      </w:r>
    </w:p>
    <w:p>
      <w:pPr>
        <w:pStyle w:val="5"/>
        <w:ind w:firstLine="480"/>
        <w:rPr>
          <w:rFonts w:hint="eastAsia"/>
        </w:rPr>
      </w:pPr>
      <w:r>
        <w:t>29、习近平6月23日在山西太原市主持召开深度贫困地区脱贫攻坚座谈会，听取脱贫攻坚进展情况汇报，集中研究破解深度贫困之策。他强调，</w:t>
      </w:r>
      <w:r>
        <w:rPr>
          <w:b/>
          <w:bCs/>
          <w:u w:val="single"/>
        </w:rPr>
        <w:t>脱贫攻坚工作进入目前阶段，要重点研究解决深度贫困问题。各级党委务必深刻认识深度贫困地区如期完成脱贫攻坚任务的艰巨性、重要性、紧迫性，以解决突出制约问题为重点，强化支撑体系，加大政策倾斜，聚焦精准发力，攻克坚中之坚，确保深度贫困地区和贫困群众同全国人民一道进入全面小康社会</w:t>
      </w:r>
      <w:r>
        <w:t>。</w:t>
      </w:r>
    </w:p>
    <w:p>
      <w:pPr>
        <w:pStyle w:val="5"/>
        <w:ind w:firstLine="480"/>
        <w:rPr>
          <w:rFonts w:hint="eastAsia"/>
        </w:rPr>
      </w:pPr>
      <w:r>
        <w:t>30、6月24日6时许，四川阿坝州茂县叠溪镇新磨村发生山体高位垮塌，造成40余户农房、100余人被掩埋，岷江支流松坪沟河道堵塞2公里。</w:t>
      </w:r>
      <w:r>
        <w:rPr>
          <w:b/>
          <w:bCs/>
          <w:u w:val="single"/>
        </w:rPr>
        <w:t>根据习近平指示和李克强要求，国务院即派工作组赶赴现场指导抢险救援工作。四川省委、省政府主要负责同志紧急赶赴现场开展救援工作。四川省、阿坝州已启动地质灾害Ⅰ级应急响应。目前，抢险救援工作正在紧张有序进行</w:t>
      </w:r>
      <w:r>
        <w:t>。</w:t>
      </w:r>
    </w:p>
    <w:p>
      <w:pPr>
        <w:pStyle w:val="5"/>
        <w:ind w:firstLine="480"/>
        <w:rPr>
          <w:rFonts w:hint="eastAsia"/>
        </w:rPr>
      </w:pPr>
      <w:r>
        <w:t>31、习近平将于6月29日至7月1日赴香港，</w:t>
      </w:r>
      <w:r>
        <w:rPr>
          <w:b/>
          <w:bCs/>
          <w:u w:val="single"/>
        </w:rPr>
        <w:t>出席庆祝香港回归祖国20周年大会暨香港特别行政区第五届政府就职典礼，并视察香港特别行政区</w:t>
      </w:r>
      <w:r>
        <w:t>。</w:t>
      </w:r>
    </w:p>
    <w:p>
      <w:pPr>
        <w:pStyle w:val="5"/>
        <w:ind w:firstLine="480"/>
        <w:rPr>
          <w:rFonts w:hint="eastAsia"/>
        </w:rPr>
      </w:pPr>
      <w:r>
        <w:t>32、</w:t>
      </w:r>
      <w:r>
        <w:rPr>
          <w:b/>
          <w:bCs/>
          <w:u w:val="single"/>
        </w:rPr>
        <w:t>6月25日是第二十七个全国土地日，今年主题为“土地与生态文明建设”。日前发布的土地整治蓝皮书提出，在当前生态文明建设加快推进背景下，推动土地整治向国土综合整治转型升级，是促进山水林田湖生态保护修复，优化国土空间开发格局，建设生态中国、美丽中国的重要举措和必要路径</w:t>
      </w:r>
      <w:r>
        <w:t>。</w:t>
      </w:r>
    </w:p>
    <w:p>
      <w:pPr>
        <w:pStyle w:val="5"/>
        <w:ind w:firstLine="480"/>
        <w:rPr>
          <w:rFonts w:hint="eastAsia"/>
        </w:rPr>
      </w:pPr>
      <w:r>
        <w:t>33、国务院总理李克强6月27日上午在大连国际会议中心出席2017年夏季达沃斯论坛开幕式并发表特别致辞。李克强表示，</w:t>
      </w:r>
      <w:r>
        <w:rPr>
          <w:b/>
          <w:bCs/>
          <w:u w:val="single"/>
        </w:rPr>
        <w:t>新一轮工业革命在经济全球化背景下孕育兴起，为各国经济增长提供了强劲动力，也带来更多平等参与的机会，有利于实现包容性增长，增强社会公平性和发展普惠性</w:t>
      </w:r>
      <w:r>
        <w:t>。</w:t>
      </w:r>
    </w:p>
    <w:p>
      <w:pPr>
        <w:pStyle w:val="5"/>
        <w:ind w:firstLine="480"/>
        <w:rPr>
          <w:rFonts w:hint="eastAsia"/>
        </w:rPr>
      </w:pPr>
      <w:r>
        <w:t>34、6月26日从广州市外事办公室获悉：当地时间6月22日，</w:t>
      </w:r>
      <w:r>
        <w:rPr>
          <w:b/>
          <w:bCs/>
          <w:u w:val="single"/>
        </w:rPr>
        <w:t>在加拿大蒙特利尔举行的世界大都市协会世界大会全体大会上，广州成功获得2020年世界大都市协会第十三届世界大会主办权</w:t>
      </w:r>
      <w:r>
        <w:t>。这也是继2017年《财富》全球论坛、2018年世界航线发展大会、2019年世界港口大会之后，花落广州的又一项高端国际会议。</w:t>
      </w:r>
    </w:p>
    <w:p>
      <w:pPr>
        <w:pStyle w:val="5"/>
        <w:ind w:firstLine="480"/>
        <w:rPr>
          <w:rFonts w:hint="eastAsia"/>
        </w:rPr>
      </w:pPr>
      <w:r>
        <w:t>35、中共中央政治局6月28日召开会议，审议《关于巡视31所中管高校党委情况的专题报告》。中共中央总书记习近平主持会议。会议指出，</w:t>
      </w:r>
      <w:r>
        <w:rPr>
          <w:b/>
          <w:bCs/>
          <w:u w:val="single"/>
        </w:rPr>
        <w:t>我国高校肩负着培养社会主义事业建设者和接班人的重大任务，是巩固和发展马克思主义的重要阵地。巡视对31所中管高校进行了全面政治体检，加强了党对高校的领导，促进了高校管党治党、办学治校各项工作，发挥了标本兼治作用。会议强调，办好中国特色社会主义高等教育，必须旗帜鲜明坚持党对高校工作的领导。高校党委要增强“四个意识”，落实管党治党、办学治校主体责任，坚定“四个自信”，贯彻党的教育方针政策，坚持社会主义办学方向，把立德树人作为根本任务，以实际行动维护党中央权威和集中统一领导</w:t>
      </w:r>
      <w:r>
        <w:t>。</w:t>
      </w:r>
    </w:p>
    <w:p>
      <w:pPr>
        <w:pStyle w:val="5"/>
        <w:ind w:firstLine="480"/>
        <w:rPr>
          <w:rFonts w:hint="eastAsia"/>
        </w:rPr>
      </w:pPr>
      <w:r>
        <w:t>36、近日，国务院办公厅印发《关于进一步深化基本医疗保险支付方式改革的指导意见》，《意见》要求，</w:t>
      </w:r>
      <w:r>
        <w:rPr>
          <w:b/>
          <w:bCs/>
          <w:u w:val="single"/>
        </w:rPr>
        <w:t>2017年起，进一步加强医保基金预算管理，全面推行以按病种付费为主的多元复合式医保支付方式。到2020年，医保支付方式改革覆盖所有医疗机构及医疗服务，按项目付费占比明显下降</w:t>
      </w:r>
      <w:r>
        <w:t>。</w:t>
      </w:r>
    </w:p>
    <w:p>
      <w:pPr>
        <w:pStyle w:val="5"/>
        <w:ind w:firstLine="480"/>
        <w:rPr>
          <w:rFonts w:hint="eastAsia"/>
        </w:rPr>
      </w:pPr>
      <w:r>
        <w:t>37、海军新型驱逐舰首舰下水仪式6月28日上午在上海江南造船（集团）有限责任公司举行。</w:t>
      </w:r>
      <w:r>
        <w:rPr>
          <w:b/>
          <w:bCs/>
          <w:u w:val="single"/>
        </w:rPr>
        <w:t>该型舰是我国完全自主研制的新型万吨级驱逐舰</w:t>
      </w:r>
      <w:r>
        <w:t>，先后突破了大型舰艇总体设计、信息集成、总装建造等一系列关键技术，装备有新型防空、反导、反舰、反潜武器，具有较强的信息感知、防空反导和对海打击能力，是海军实现战略转型发展的标志性战舰。</w:t>
      </w:r>
    </w:p>
    <w:p>
      <w:pPr>
        <w:pStyle w:val="5"/>
        <w:ind w:firstLine="480"/>
        <w:jc w:val="center"/>
      </w:pPr>
      <w:r>
        <w:rPr>
          <w:rFonts w:hint="eastAsia"/>
        </w:rPr>
        <w:t>2017年7月</w:t>
      </w:r>
    </w:p>
    <w:p>
      <w:pPr>
        <w:pStyle w:val="5"/>
        <w:ind w:firstLine="480"/>
        <w:rPr>
          <w:rFonts w:hint="eastAsia"/>
        </w:rPr>
      </w:pPr>
      <w:r>
        <w:t>1、国家主席习近平6月30日晚出席香港特别行政区政府欢迎晚宴并发表重要讲话。习近平强调，</w:t>
      </w:r>
      <w:r>
        <w:rPr>
          <w:b/>
          <w:bCs/>
          <w:u w:val="single"/>
        </w:rPr>
        <w:t>20年间，“一国两制”在香港的实践，就像一棵幼苗，在风雨中茁壮成长，结出了累累硕果。相信自己、相信香港、相信国家，我们实行“一国两制”的初心不会改变，决心不会动摇，要以“长风破浪会有时，直挂云帆济沧海”的信心，以“千淘万漉虽辛苦，吹尽狂沙始到金”的恒心，推动“一国两制”在香港的实践取得更大成就</w:t>
      </w:r>
      <w:r>
        <w:t>。</w:t>
      </w:r>
    </w:p>
    <w:p>
      <w:pPr>
        <w:pStyle w:val="5"/>
        <w:ind w:firstLine="480"/>
        <w:rPr>
          <w:rFonts w:hint="eastAsia"/>
        </w:rPr>
      </w:pPr>
      <w:r>
        <w:t>2、正在香港出席庆祝香港回归祖国20周年活动的中共中央总书记、国家主席、中央军委主席习近平，6月30日上午视察了中国人民解放军驻香港部队，代表党中央和中央军委向驻香港部队全体指战员致以诚挚的问候。习近平强调，</w:t>
      </w:r>
      <w:r>
        <w:rPr>
          <w:b/>
          <w:bCs/>
          <w:u w:val="single"/>
        </w:rPr>
        <w:t>要以党在新形势下的强军目标为引领，在新的起点上全面加强驻香港部队工作，坚决贯彻“一国两制”方针和香港特别行政区基本法、驻军法，坚决维护国家主权、安全、发展利益，坚决维护香港繁荣稳定</w:t>
      </w:r>
      <w:r>
        <w:t>。</w:t>
      </w:r>
    </w:p>
    <w:p>
      <w:pPr>
        <w:pStyle w:val="5"/>
        <w:ind w:firstLine="480"/>
        <w:rPr>
          <w:rFonts w:hint="eastAsia"/>
        </w:rPr>
      </w:pPr>
      <w:r>
        <w:t>3、庆祝香港回归祖国20周年大会暨香港特别行政区第五届政府就职典礼7月1日上午在香港会展中心隆重举行。中共中央总书记、国家主席、中央军委主席习近平出席并发表重要讲话。他强调，</w:t>
      </w:r>
      <w:r>
        <w:rPr>
          <w:b/>
          <w:bCs/>
          <w:u w:val="single"/>
        </w:rPr>
        <w:t>“一国两制”是中国的一个伟大创举，是中国为国际社会解决类似问题提供的一个新思路新方案，是中华民族为世界和平与发展作出的新贡献，凝结了海纳百川、有容乃大的中国智慧。坚持“一国两制”方针，深入推进“一国两制”实践，符合香港居民利益，符合香港繁荣稳定实际需要，符合国家根本利益，符合全国人民共同意愿。中央贯彻“一国两制”方针坚持两点，一是坚定不移，不会变、不动摇；二是全面准确，确保“一国两制”在香港的实践不走样、不变形，始终沿着正确方向前进</w:t>
      </w:r>
      <w:r>
        <w:t>。</w:t>
      </w:r>
    </w:p>
    <w:p>
      <w:pPr>
        <w:pStyle w:val="5"/>
        <w:ind w:firstLine="480"/>
        <w:rPr>
          <w:rFonts w:hint="eastAsia"/>
        </w:rPr>
      </w:pPr>
      <w:r>
        <w:t>4、《深化粤港澳合作 推进大湾区建设框架协议》7月1日上午在香港签署，国家主席习近平出席签署仪式。</w:t>
      </w:r>
      <w:r>
        <w:rPr>
          <w:b/>
          <w:bCs/>
          <w:u w:val="single"/>
        </w:rPr>
        <w:t>推进建设粤港澳大湾区，有利于深化内地和港澳交流合作，对港澳参与国家发展战略，提升竞争力，保持长期繁荣稳定具有重要意义</w:t>
      </w:r>
      <w:r>
        <w:t>。</w:t>
      </w:r>
    </w:p>
    <w:p>
      <w:pPr>
        <w:pStyle w:val="5"/>
        <w:ind w:firstLine="480"/>
        <w:rPr>
          <w:rFonts w:hint="eastAsia"/>
        </w:rPr>
      </w:pPr>
      <w:r>
        <w:t>5、7月4日，国家主席习近平乘专机抵达柏林，开始对德意志联邦共和国进行国事访问。习近平代表中国人民向德国人民致以诚挚问候和良好祝愿。习近平指出，</w:t>
      </w:r>
      <w:r>
        <w:rPr>
          <w:b/>
          <w:bCs/>
          <w:u w:val="single"/>
        </w:rPr>
        <w:t>中德建交45年来，两国秉承平等互尊、合作共赢精神，深化各领域务实合作，推动中德关系迈上新台阶。当前中德各领域合作呈现蓬勃发展的好势头。中德合作给两国人民带来了实实在在的好处，并在促进中欧、亚欧合作中发挥了积极引领和示范作用。中德作为世界主要经济体，不仅拥有广泛共同利益，也有责任为促进世界稳定和繁荣作出贡献</w:t>
      </w:r>
      <w:r>
        <w:t>。</w:t>
      </w:r>
    </w:p>
    <w:p>
      <w:pPr>
        <w:pStyle w:val="5"/>
        <w:ind w:firstLine="480"/>
        <w:rPr>
          <w:rFonts w:hint="eastAsia"/>
        </w:rPr>
      </w:pPr>
      <w:r>
        <w:t>6、中国科学院等离子体物理研究所宣布，</w:t>
      </w:r>
      <w:r>
        <w:rPr>
          <w:b/>
          <w:bCs/>
          <w:u w:val="single"/>
        </w:rPr>
        <w:t>我国的超导托卡马克实验装置EAST在全球首次实现了上百秒的稳态高约束运行模式</w:t>
      </w:r>
      <w:r>
        <w:t>，为人类开发利用核聚变清洁能源奠定了重要的技术基础。</w:t>
      </w:r>
    </w:p>
    <w:p>
      <w:pPr>
        <w:pStyle w:val="5"/>
        <w:ind w:firstLine="480"/>
        <w:rPr>
          <w:rFonts w:hint="eastAsia"/>
        </w:rPr>
      </w:pPr>
      <w:r>
        <w:t>7、7月5日，</w:t>
      </w:r>
      <w:r>
        <w:rPr>
          <w:b/>
          <w:bCs/>
          <w:u w:val="single"/>
        </w:rPr>
        <w:t>世界卫生组织向中国政府颁发“社会健康治理杰出典范奖”，以纪念中国爱国卫生运动开展65周年，表彰爱国卫生运动取得的辉煌成就</w:t>
      </w:r>
      <w:r>
        <w:t>。</w:t>
      </w:r>
    </w:p>
    <w:p>
      <w:pPr>
        <w:pStyle w:val="5"/>
        <w:ind w:firstLine="480"/>
        <w:rPr>
          <w:rFonts w:hint="eastAsia"/>
        </w:rPr>
      </w:pPr>
      <w:r>
        <w:t>8、7月6日，国家主席习近平乘专机抵达德国汉堡，出席二十国集团领导人第十二次峰会，并在柏林分别会见韩国总统文在寅和新加坡总理李显龙。习近平强调，</w:t>
      </w:r>
      <w:r>
        <w:rPr>
          <w:b/>
          <w:bCs/>
          <w:u w:val="single"/>
        </w:rPr>
        <w:t>文在寅总统派韩国政府代表团出席“一带一路”国际合作高峰论坛，派特使来华转交亲署信，表达改善和发展中韩关系、妥善处理敏感问题的积极意愿，我对此表示赞赏。一段时间以来，中韩关系面临困难，这是我们不愿看到的。中方重视韩国和中韩关系，致力于发展中韩友好的立场没有变。我们愿利用中韩建交25周年这一契机，同韩方认真回顾总结建交以来的经验教训，不忘初心、携手共进，推动中韩关系早日重回健康稳定发展的正确轨道。维护好、发展好中韩关系，是双方共同的责任。习近平指出，中新传统友好，合作成果丰硕，走出了一条与时俱进、互学互鉴的合作道路。中方高度重视发展同新加坡友好关系，愿同新方一道，推动两国与时俱进的全方位合作伙伴关系不断取得新进展</w:t>
      </w:r>
      <w:r>
        <w:t>。</w:t>
      </w:r>
    </w:p>
    <w:p>
      <w:pPr>
        <w:pStyle w:val="5"/>
        <w:ind w:firstLine="480"/>
        <w:rPr>
          <w:rFonts w:hint="eastAsia"/>
        </w:rPr>
      </w:pPr>
      <w:r>
        <w:t>9、二十国集团领导人第十二次峰会7月7日在德国汉堡举行。国家主席习近平出席并发表题为《坚持开放包容 推动联动增长》的重要讲话，</w:t>
      </w:r>
      <w:r>
        <w:rPr>
          <w:b/>
          <w:bCs/>
          <w:u w:val="single"/>
        </w:rPr>
        <w:t>强调二十国集团要坚持建设开放型世界经济大方向，为世界经济增长发掘新动力，使世界经济增长更加包容，完善全球经济治理，推动联动增长，促进共同繁荣，向着构建人类命运共同体的目标迈进</w:t>
      </w:r>
      <w:r>
        <w:t>。</w:t>
      </w:r>
    </w:p>
    <w:p>
      <w:pPr>
        <w:pStyle w:val="5"/>
        <w:ind w:firstLine="480"/>
        <w:rPr>
          <w:rFonts w:hint="eastAsia"/>
        </w:rPr>
      </w:pPr>
      <w:r>
        <w:t>10、7月7日，</w:t>
      </w:r>
      <w:r>
        <w:rPr>
          <w:b/>
          <w:bCs/>
          <w:u w:val="single"/>
        </w:rPr>
        <w:t>世界最长的海底隧道港珠澳大桥海底隧道贯通，标志着先后经历13年论证、设计、施工的“世纪工程”港珠澳大桥主体工程全线贯通</w:t>
      </w:r>
      <w:r>
        <w:t>。</w:t>
      </w:r>
    </w:p>
    <w:p>
      <w:pPr>
        <w:pStyle w:val="5"/>
        <w:ind w:firstLine="480"/>
        <w:rPr>
          <w:rFonts w:hint="eastAsia"/>
        </w:rPr>
      </w:pPr>
      <w:r>
        <w:t>11、当地时间7月7日下午，</w:t>
      </w:r>
      <w:r>
        <w:rPr>
          <w:b/>
          <w:bCs/>
          <w:u w:val="single"/>
        </w:rPr>
        <w:t>在波兰克拉科夫举行的第四十一届世界遗产大会上，中国青海可可西里经世界遗产委员会一致同意，获准列入《世界遗产名录》，成为中国第五十一处世界遗产，也是我国面积最大的世界自然遗产地</w:t>
      </w:r>
      <w:r>
        <w:t>。</w:t>
      </w:r>
    </w:p>
    <w:p>
      <w:pPr>
        <w:pStyle w:val="5"/>
        <w:ind w:firstLine="480"/>
        <w:rPr>
          <w:rFonts w:hint="eastAsia"/>
        </w:rPr>
      </w:pPr>
      <w:r>
        <w:t>12、二十国集团领导人第十二次峰会7月8日在德国汉堡继续举行，国家主席习近平出席。峰会通过了《二十国集团领导人汉堡峰会公报》，</w:t>
      </w:r>
      <w:r>
        <w:rPr>
          <w:b/>
          <w:bCs/>
          <w:u w:val="single"/>
        </w:rPr>
        <w:t>强调应对当今时代挑战、塑造联动世界是二十国集团作为国际经济合作主要论坛的共同目标。承诺在杭州峰会成果基础上携手合作，推动贸易投资，发挥数字化潜力，推动可持续发展，与非洲国家建立伙伴关系，实现强劲、可持续、平衡和包容增长，塑造全球化，造福全人类</w:t>
      </w:r>
      <w:r>
        <w:t>。</w:t>
      </w:r>
    </w:p>
    <w:p>
      <w:pPr>
        <w:pStyle w:val="5"/>
        <w:ind w:firstLine="480"/>
        <w:rPr>
          <w:rFonts w:hint="eastAsia"/>
        </w:rPr>
      </w:pPr>
      <w:r>
        <w:t>13、国家主席习近平7月8日应约在汉堡会见日本首相安倍晋三，习近平强调，</w:t>
      </w:r>
      <w:r>
        <w:rPr>
          <w:b/>
          <w:bCs/>
          <w:u w:val="single"/>
        </w:rPr>
        <w:t>维护好政治基础是中日关系健康发展的前提。邦交正常化以来，中日双方先后达成4个政治文件和4点原则共识，就妥善处理历史、台湾等问题确立了原则。在这些涉及两国关系政治基础的重大问题上，不能打任何折扣，更不能有一丝倒退。只有这样，中日关系才能不偏离轨道，不放慢速度。希望日方重信守诺，按规矩办事</w:t>
      </w:r>
      <w:r>
        <w:t>。</w:t>
      </w:r>
    </w:p>
    <w:p>
      <w:pPr>
        <w:pStyle w:val="5"/>
        <w:ind w:firstLine="480"/>
        <w:rPr>
          <w:rFonts w:hint="eastAsia"/>
        </w:rPr>
      </w:pPr>
      <w:r>
        <w:t>14、7月8日，</w:t>
      </w:r>
      <w:r>
        <w:rPr>
          <w:b/>
          <w:bCs/>
          <w:u w:val="single"/>
        </w:rPr>
        <w:t>福建省鼓浪屿在波兰克拉科夫举行的世界遗产大会上获准列入世界文化遗产名录。至此，中国已拥有52处世界遗产</w:t>
      </w:r>
      <w:r>
        <w:t>。</w:t>
      </w:r>
    </w:p>
    <w:p>
      <w:pPr>
        <w:pStyle w:val="5"/>
        <w:ind w:firstLine="480"/>
        <w:rPr>
          <w:rFonts w:hint="eastAsia"/>
        </w:rPr>
      </w:pPr>
      <w:r>
        <w:t>15、</w:t>
      </w:r>
      <w:r>
        <w:rPr>
          <w:b/>
          <w:bCs/>
          <w:u w:val="single"/>
        </w:rPr>
        <w:t>习近平近日对司法体制改革作出重要指示强调，司法体制改革在全面深化改革、全面依法治国中居于重要地位，对推进国家治理体系和治理能力现代化意义重大</w:t>
      </w:r>
      <w:r>
        <w:t>。全国政法机关要按照党中央要求，坚定不移推进司法体制改革，坚定不移走中国特色社会主义法治道路。</w:t>
      </w:r>
    </w:p>
    <w:p>
      <w:pPr>
        <w:pStyle w:val="5"/>
        <w:ind w:firstLine="480"/>
        <w:rPr>
          <w:rFonts w:hint="eastAsia"/>
        </w:rPr>
      </w:pPr>
      <w:r>
        <w:t>16、7月11日电，近日，国务院办公厅印发《关于深化医教协同进一步推进医学教育改革与发展的意见》（以下简称《意见》），就推动医学教育改革发展作出部署。《意见》提出，到2020年，医学教育管理体制机制改革取得突破，医学人才使用激励机制得到完善，以“5+3”为主体、“3+2”为补充的临床医学人才培养体系基本建立，紧缺人才培养得到加强，各类人才培养协调发展，培养质量显著提升，对卫生与健康事业的支撑作用明显增强。。</w:t>
      </w:r>
    </w:p>
    <w:p>
      <w:pPr>
        <w:pStyle w:val="5"/>
        <w:ind w:firstLine="480"/>
        <w:rPr>
          <w:rFonts w:hint="eastAsia"/>
        </w:rPr>
      </w:pPr>
      <w:r>
        <w:t>17、</w:t>
      </w:r>
      <w:r>
        <w:rPr>
          <w:b/>
          <w:bCs/>
          <w:u w:val="single"/>
        </w:rPr>
        <w:t>中国人民解放军驻吉布提保障基地成立暨部队出征仪式7月11日在广东湛江某军港码头举行。海军司令员沈金龙宣读驻吉布提保障基地组建命令并授予军旗</w:t>
      </w:r>
      <w:r>
        <w:t>。</w:t>
      </w:r>
    </w:p>
    <w:p>
      <w:pPr>
        <w:pStyle w:val="5"/>
        <w:ind w:firstLine="480"/>
        <w:rPr>
          <w:rFonts w:hint="eastAsia"/>
        </w:rPr>
      </w:pPr>
      <w:r>
        <w:t>18、7月12日电，国家发展改革委、国家能源局近期共同印发《中长期油气管网规划》，统筹布局规划石油天然气基础设施网络。《规划》确定，</w:t>
      </w:r>
      <w:r>
        <w:rPr>
          <w:b/>
          <w:bCs/>
          <w:u w:val="single"/>
        </w:rPr>
        <w:t>到2025年，全国油气管网规模达到24万公里，网络覆盖进一步扩大，结构更加优化，储运能力大幅提升。全国省区市成品油、天然气主干管网全部连通，100万人口以上的城市成品油管道基本接入，50万人口以上的城市天然气管道基本接入</w:t>
      </w:r>
      <w:r>
        <w:t>。</w:t>
      </w:r>
    </w:p>
    <w:p>
      <w:pPr>
        <w:pStyle w:val="5"/>
        <w:ind w:firstLine="480"/>
        <w:rPr>
          <w:rFonts w:hint="eastAsia"/>
        </w:rPr>
      </w:pPr>
      <w:r>
        <w:t>19、近日，由中国社会科学院新闻与传播研究所主持编纂的《中国新媒体发展报告（2017）》（新媒体蓝皮书）（以下简称“蓝皮书”）在京发布。值得注意的是，</w:t>
      </w:r>
      <w:r>
        <w:rPr>
          <w:b/>
          <w:bCs/>
          <w:u w:val="single"/>
        </w:rPr>
        <w:t>共享经济作为新名词首次出现在蓝皮书中。同时，人工智能也成为去年新媒体发展的一大亮点</w:t>
      </w:r>
      <w:r>
        <w:t>。</w:t>
      </w:r>
    </w:p>
    <w:p>
      <w:pPr>
        <w:pStyle w:val="5"/>
        <w:ind w:firstLine="480"/>
        <w:rPr>
          <w:rFonts w:hint="eastAsia"/>
        </w:rPr>
      </w:pPr>
      <w:r>
        <w:t>20、7月12日电，国家食品药品监督管理总局副局长吴浈今天在“2017年发展中国家药品质量管理研讨班（部级）”开班仪式上说，</w:t>
      </w:r>
      <w:r>
        <w:rPr>
          <w:b/>
          <w:bCs/>
          <w:u w:val="single"/>
        </w:rPr>
        <w:t>经过多年的发展，我国已成为全球第二大医药消费市场、第一大原料药出口国</w:t>
      </w:r>
      <w:r>
        <w:t>。</w:t>
      </w:r>
    </w:p>
    <w:p>
      <w:pPr>
        <w:pStyle w:val="5"/>
        <w:ind w:firstLine="480"/>
        <w:rPr>
          <w:rFonts w:hint="eastAsia"/>
        </w:rPr>
      </w:pPr>
      <w:r>
        <w:t>21、</w:t>
      </w:r>
      <w:r>
        <w:rPr>
          <w:b/>
          <w:bCs/>
          <w:u w:val="single"/>
        </w:rPr>
        <w:t>在7月11日至13日于成都举办的“2017金砖国家友好城市暨地方政府合作论坛”上，来自金砖五国友好城市和地方政府的代表共同发布了旨在深化合作的《成都倡议》</w:t>
      </w:r>
      <w:r>
        <w:t>。</w:t>
      </w:r>
    </w:p>
    <w:p>
      <w:pPr>
        <w:pStyle w:val="5"/>
        <w:ind w:firstLine="480"/>
        <w:rPr>
          <w:rFonts w:hint="eastAsia"/>
        </w:rPr>
      </w:pPr>
      <w:r>
        <w:t>22、7月13日电，第四军医大学唐都医院今天召开新闻发布会，该院耳鼻喉科崔鹏程教授宣布，</w:t>
      </w:r>
      <w:r>
        <w:rPr>
          <w:b/>
          <w:bCs/>
          <w:u w:val="single"/>
        </w:rPr>
        <w:t>世界首创生物人工气管移植术获得成功</w:t>
      </w:r>
      <w:r>
        <w:t>。</w:t>
      </w:r>
    </w:p>
    <w:p>
      <w:pPr>
        <w:pStyle w:val="5"/>
        <w:ind w:firstLine="480"/>
        <w:rPr>
          <w:rFonts w:hint="eastAsia"/>
        </w:rPr>
      </w:pPr>
      <w:r>
        <w:t>23、日前，中共中央印发了《关于修改〈中国共产党巡视工作条例〉的决定》，并全文发布了修改后的《中国共产党巡视工作条例》。政治巡视是十八届中央巡视工作重大理论和实践创新成果。</w:t>
      </w:r>
      <w:r>
        <w:rPr>
          <w:b/>
          <w:bCs/>
          <w:u w:val="single"/>
        </w:rPr>
        <w:t>把政治巡视要求写入《条例》，是这次修改工作的重点和亮点</w:t>
      </w:r>
      <w:r>
        <w:t>。</w:t>
      </w:r>
    </w:p>
    <w:p>
      <w:pPr>
        <w:pStyle w:val="5"/>
        <w:ind w:firstLine="480"/>
        <w:rPr>
          <w:rFonts w:hint="eastAsia"/>
        </w:rPr>
      </w:pPr>
      <w:r>
        <w:t>24、全国金融工作会议7月14日至15日在北京召开。习近平出席会议并发表重要讲话。他强调，</w:t>
      </w:r>
      <w:r>
        <w:rPr>
          <w:b/>
          <w:bCs/>
          <w:u w:val="single"/>
        </w:rPr>
        <w:t>金融是国家重要的核心竞争力，金融安全是国家安全的重要组成部分，金融制度是经济社会发展中重要的基础性制度。必须加强党对金融工作的领导，坚持稳中求进工作总基调，遵循金融发展规律，紧紧围绕服务实体经济、防控金融风险、深化金融改革三项任务，创新和完善金融调控，健全现代金融企业制度，完善金融市场体系，推进构建现代金融监管框架，加快转变金融发展方式，健全金融法治，保障国家金融安全，促进经济和金融良性循环、健康发展。会议确定设立国务院金融稳定发展委员会，强化人民银行宏观审慎管理和系统性风险防范职责</w:t>
      </w:r>
      <w:r>
        <w:t>。</w:t>
      </w:r>
    </w:p>
    <w:p>
      <w:pPr>
        <w:pStyle w:val="5"/>
        <w:ind w:firstLine="480"/>
        <w:rPr>
          <w:rFonts w:hint="eastAsia"/>
        </w:rPr>
      </w:pPr>
      <w:r>
        <w:t>25、在刚刚结束的全国金融工作会议上，习近平总书记指出：</w:t>
      </w:r>
      <w:r>
        <w:rPr>
          <w:b/>
          <w:bCs/>
          <w:u w:val="single"/>
        </w:rPr>
        <w:t>“各级地方党委和政府要树立正确政绩观，严控地方政府债务增量，终身问责，倒查责任。”对地方政府违法违规举债，首次明确要“终身问责”，彰显出中央严控地方政府债务风险的坚定决心</w:t>
      </w:r>
      <w:r>
        <w:t>。</w:t>
      </w:r>
    </w:p>
    <w:p>
      <w:pPr>
        <w:pStyle w:val="5"/>
        <w:ind w:firstLine="480"/>
        <w:rPr>
          <w:rFonts w:hint="eastAsia"/>
        </w:rPr>
      </w:pPr>
      <w:r>
        <w:t>26、习近平7月17日下午主持召开中央财经领导小组第十六次会议，研究改善投资和市场环境、扩大对外开放问题。习近平发表重要讲话强调，</w:t>
      </w:r>
      <w:r>
        <w:rPr>
          <w:b/>
          <w:bCs/>
          <w:u w:val="single"/>
        </w:rPr>
        <w:t>要改善投资和市场环境，加快对外开放步伐，降低市场运行成本，营造稳定公平透明、可预期的营商环境，加快建设开放型经济新体制，推动我国经济持续健康发展</w:t>
      </w:r>
      <w:r>
        <w:t>。</w:t>
      </w:r>
    </w:p>
    <w:p>
      <w:pPr>
        <w:pStyle w:val="5"/>
        <w:ind w:firstLine="480"/>
        <w:rPr>
          <w:rFonts w:hint="eastAsia"/>
        </w:rPr>
      </w:pPr>
      <w:r>
        <w:t>27、国家主席习近平7月18日在人民大会堂同来华进行国事访问的巴勒斯坦国总统阿巴斯举行会谈。习近平指出，</w:t>
      </w:r>
      <w:r>
        <w:rPr>
          <w:b/>
          <w:bCs/>
          <w:u w:val="single"/>
        </w:rPr>
        <w:t>中巴两国友谊源远流长。中国是最早支持巴勒斯坦人民正义事业、最早承认巴勒斯坦解放组织和巴勒斯坦国的国家之一。两国人民相互理解、相互信赖、相互支持，是真正的好朋友、好伙伴、好兄弟。近年来，中巴两国高层交往密切，政治互信更加巩固，各领域合作得到稳步发展</w:t>
      </w:r>
      <w:r>
        <w:t>。</w:t>
      </w:r>
    </w:p>
    <w:p>
      <w:pPr>
        <w:pStyle w:val="5"/>
        <w:ind w:firstLine="480"/>
        <w:rPr>
          <w:rFonts w:hint="eastAsia"/>
        </w:rPr>
      </w:pPr>
      <w:r>
        <w:t>28、我国将于7月20日开展第八次北极科学考察，</w:t>
      </w:r>
      <w:r>
        <w:rPr>
          <w:b/>
          <w:bCs/>
          <w:u w:val="single"/>
        </w:rPr>
        <w:t>“雪龙”号将首次环北冰洋航行，并将首次试航西北航道</w:t>
      </w:r>
      <w:r>
        <w:t>。</w:t>
      </w:r>
    </w:p>
    <w:p>
      <w:pPr>
        <w:pStyle w:val="5"/>
        <w:ind w:firstLine="480"/>
        <w:rPr>
          <w:rFonts w:hint="eastAsia"/>
        </w:rPr>
      </w:pPr>
      <w:r>
        <w:t>29、7月19日电，</w:t>
      </w:r>
      <w:r>
        <w:rPr>
          <w:b/>
          <w:bCs/>
          <w:u w:val="single"/>
        </w:rPr>
        <w:t>新调整组建的军事科学院、国防大学、国防科技大学成立大会暨军队院校、科研机构、训练机构主要领导座谈会19日在北京八一大楼举行</w:t>
      </w:r>
      <w:r>
        <w:t>。</w:t>
      </w:r>
    </w:p>
    <w:p>
      <w:pPr>
        <w:pStyle w:val="5"/>
        <w:ind w:firstLine="480"/>
        <w:rPr>
          <w:rFonts w:hint="eastAsia"/>
        </w:rPr>
      </w:pPr>
      <w:r>
        <w:t>30、在中国人民解放军建军90周年之际，习近平7月21日前往中国人民革命军事博物馆，参观“铭记光辉历史 开创强军伟业——庆祝中国人民解放军建军90周年主题展览”。他强调，</w:t>
      </w:r>
      <w:r>
        <w:rPr>
          <w:b/>
          <w:bCs/>
          <w:u w:val="single"/>
        </w:rPr>
        <w:t>90年来，人民军队在党的领导下不断从胜利走向胜利，为民族独立和人民解放，为国家富强和人民幸福建立了彪炳史册的卓著功勋。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r>
        <w:t>。</w:t>
      </w:r>
    </w:p>
    <w:p>
      <w:pPr>
        <w:pStyle w:val="5"/>
        <w:ind w:firstLine="480"/>
        <w:rPr>
          <w:rFonts w:hint="eastAsia"/>
        </w:rPr>
      </w:pPr>
      <w:r>
        <w:t>31、2017年5月24日，习近平总书记对吉林大学地球探测科学与技术学院原教授黄大年同志先进事迹作出重要指示强调，</w:t>
      </w:r>
      <w:r>
        <w:rPr>
          <w:b/>
          <w:bCs/>
          <w:u w:val="single"/>
        </w:rPr>
        <w:t>黄大年同志秉持科技报国理想，把为祖国富强、民族振兴、人民幸福贡献力量作为毕生追求，为我国教育科研事业作出了突出贡献，他的先进事迹感人肺腑。中共中央决定追授黄大年同志“全国优秀共产党员”称号</w:t>
      </w:r>
      <w:r>
        <w:t>。</w:t>
      </w:r>
    </w:p>
    <w:p>
      <w:pPr>
        <w:pStyle w:val="5"/>
        <w:ind w:firstLine="480"/>
        <w:rPr>
          <w:rFonts w:hint="eastAsia"/>
        </w:rPr>
      </w:pPr>
      <w:r>
        <w:t>32、中共中央政治局7月24日召开会议，分析研究当前经济形势，部署下半年经济工作。中共中央总书记习近平主持会议强调</w:t>
      </w:r>
      <w:r>
        <w:rPr>
          <w:b/>
          <w:bCs/>
          <w:u w:val="single"/>
        </w:rPr>
        <w:t>要坚定不移深化供给侧结构性改革，深入推进“三去一降一补”，有效规范地方政府举债融资，坚决遏制隐性债务增量。要深入扎实整治金融乱象，加强金融监管协调，提高金融服务实体经济的效率和水平。要稳定房地产市场，坚持政策连续性稳定性，加快建立长效机制。要稳定外资和民间投资，稳定信心，加强产权保护，扩大外资市场准入，增强营商环境对投资者的吸引力。要高度重视民生工作，积极促进就业，切实帮助困难群众解决生产生活中遇到的困难和问题</w:t>
      </w:r>
      <w:r>
        <w:t>。</w:t>
      </w:r>
    </w:p>
    <w:p>
      <w:pPr>
        <w:pStyle w:val="5"/>
        <w:ind w:firstLine="480"/>
        <w:rPr>
          <w:rFonts w:hint="eastAsia"/>
        </w:rPr>
      </w:pPr>
      <w:r>
        <w:t>33、鉴于孙政才同志涉嫌严重违纪，中共中央决定，</w:t>
      </w:r>
      <w:r>
        <w:rPr>
          <w:b/>
          <w:bCs/>
          <w:u w:val="single"/>
        </w:rPr>
        <w:t>由中共中央纪律检查委员会对其立案审查</w:t>
      </w:r>
      <w:r>
        <w:t>。</w:t>
      </w:r>
    </w:p>
    <w:p>
      <w:pPr>
        <w:pStyle w:val="5"/>
        <w:ind w:firstLine="480"/>
        <w:rPr>
          <w:rFonts w:hint="eastAsia"/>
        </w:rPr>
      </w:pPr>
      <w:r>
        <w:t>34、中共中央政治局7月24日下午就推进军队规模结构和力量编成改革，重塑中国特色现代军事力量体系进行第四十二次集体学习。中共中央总书记习近平在主持学习时强调，</w:t>
      </w:r>
      <w:r>
        <w:rPr>
          <w:b/>
          <w:bCs/>
          <w:u w:val="single"/>
        </w:rPr>
        <w:t>深化国防和军队改革是一场攻坚战役，军队要全力以赴，全党全国要大力支持，坚持军地一盘棋，齐心协力完成跨军地改革任务，以实际行动支持国防和军队改革，把军政军民团结的政治优势转化为助推改革强军的巨大力量</w:t>
      </w:r>
      <w:r>
        <w:t>。</w:t>
      </w:r>
    </w:p>
    <w:p>
      <w:pPr>
        <w:pStyle w:val="5"/>
        <w:ind w:firstLine="480"/>
        <w:rPr>
          <w:rFonts w:hint="eastAsia"/>
        </w:rPr>
      </w:pPr>
      <w:r>
        <w:t>35、7月24日，</w:t>
      </w:r>
      <w:r>
        <w:rPr>
          <w:b/>
          <w:bCs/>
          <w:u w:val="single"/>
        </w:rPr>
        <w:t>阿里巴巴旗下的蚂蚁金服宣布与马来西亚联昌国际银行旗下的Touch'n Go公司签署协议，双方将组建一家合资公司，为当地用户提供电子钱包解决方案和其他相关金融服务</w:t>
      </w:r>
      <w:r>
        <w:t>。目前，每天有数百万马来西亚人使用Touch'n Go卡在零售店、停车场和公共交通系统上进行电子支付。未来，新的电子钱包将帮助用户在手机上获取更多服务，包括电商服务等。</w:t>
      </w:r>
    </w:p>
    <w:p>
      <w:pPr>
        <w:pStyle w:val="5"/>
        <w:ind w:firstLine="480"/>
        <w:rPr>
          <w:rFonts w:hint="eastAsia"/>
        </w:rPr>
      </w:pPr>
      <w:r>
        <w:t>36、中央军委颁授“八一勋章”和授予荣誉称号仪式7月28日在京隆重举行。中共中央总书记、国家主席、中央军委主席习近平向“八一勋章”获得者颁授勋章和证书，向获得荣誉称号的单位颁授奖旗。</w:t>
      </w:r>
      <w:r>
        <w:rPr>
          <w:b/>
          <w:bCs/>
          <w:u w:val="single"/>
        </w:rPr>
        <w:t>新设立的“八一勋章”，是由中央军委决定、中央军委主席签发证书并颁授的军队最高荣誉。“八一勋章”“共和国勋章”“七一勋章”“友谊勋章”位于党和国家功勋荣誉表彰制度体系的最高层级。在中国人民解放军建军90周年之际，中央军委首次颁授“八一勋章”，充分体现了对英模典型的崇高敬意和高度褒奖，必将极大提振军心士气、激发昂扬斗志，激励全军汇聚起为实现中国梦强军梦而奉献的强大正能量</w:t>
      </w:r>
      <w:r>
        <w:t>。</w:t>
      </w:r>
    </w:p>
    <w:p>
      <w:pPr>
        <w:pStyle w:val="5"/>
        <w:ind w:firstLine="480"/>
        <w:rPr>
          <w:rFonts w:hint="eastAsia"/>
        </w:rPr>
      </w:pPr>
      <w:r>
        <w:t>37、近日，由党和国家功勋荣誉表彰工作委员会制定的《中国共产党党内功勋荣誉表彰条例》《国家功勋荣誉表彰条例》《军队功勋荣誉表彰条例》《“共和国勋章”和国家荣誉称号授予办法》《“七一勋章”授予办法》《“八一勋章”授予办法》《“友谊勋章”授予办法》，已经中共中央批准实施。</w:t>
      </w:r>
      <w:r>
        <w:rPr>
          <w:b/>
          <w:bCs/>
          <w:u w:val="single"/>
        </w:rPr>
        <w:t>我国建立党、国家、军队功勋簿，确立以“五章一簿”为主干的统一、规范、权威的功勋荣誉表彰制度体系</w:t>
      </w:r>
      <w:r>
        <w:t>。</w:t>
      </w:r>
    </w:p>
    <w:p>
      <w:pPr>
        <w:pStyle w:val="5"/>
        <w:ind w:firstLine="480"/>
        <w:rPr>
          <w:rFonts w:hint="eastAsia"/>
        </w:rPr>
      </w:pPr>
      <w:r>
        <w:t>38、</w:t>
      </w:r>
      <w:r>
        <w:rPr>
          <w:b/>
          <w:bCs/>
          <w:u w:val="single"/>
        </w:rPr>
        <w:t>习近平总书记日前在省部级主要领导干部专题研讨班上发表的重要讲话，深刻阐述了新的历史条件下坚持和发展中国特色社会主义的一系列重大理论和实践问题，在省区市各级党组织中引起强烈反响</w:t>
      </w:r>
      <w:r>
        <w:t>。大家表示，习近平总书记的重要讲话高屋建瓴、总揽全局，深刻阐释了推进党的建设新的伟大工程，与进行伟大斗争、推进伟大事业、实现伟大梦想的关系，各级党员干部要深入学习贯彻讲话精神，切实增强“四个意识”，牢固树立“四个自信”，坚定不移推进全面从严治党，抓好党中央各项决策部署贯彻落实，以优异成绩迎接党的十九大胜利召开。</w:t>
      </w:r>
    </w:p>
    <w:p>
      <w:pPr>
        <w:pStyle w:val="5"/>
        <w:ind w:firstLine="480"/>
        <w:jc w:val="center"/>
      </w:pPr>
      <w:r>
        <w:rPr>
          <w:rFonts w:hint="eastAsia"/>
        </w:rPr>
        <w:t>2017年8月</w:t>
      </w:r>
    </w:p>
    <w:p>
      <w:pPr>
        <w:pStyle w:val="5"/>
        <w:ind w:firstLine="480"/>
        <w:rPr>
          <w:rFonts w:hint="eastAsia"/>
        </w:rPr>
      </w:pPr>
      <w:r>
        <w:t>1、中华人民共和国国防部7月31日在人民大会堂举行盛大招待会，热烈庆祝中国人民解放军建军90周年。中国共产党缔造和领导的人民军队，为中国革命、建设、改革事业，立下了不朽功勋。90年来，人民军队和平之师、正义之师、威武之师的形象从未改变。</w:t>
      </w:r>
    </w:p>
    <w:p>
      <w:pPr>
        <w:pStyle w:val="5"/>
        <w:ind w:firstLine="480"/>
        <w:rPr>
          <w:rFonts w:hint="eastAsia"/>
        </w:rPr>
      </w:pPr>
      <w:r>
        <w:t>2、中国物流与采购联合会、国家统计局服务业调查中心7月31日发布，7月制造业采购经理指数（PMI）为51.4%，较上月回落0.3个百分点。但总体来看，指数回落幅度较小，连续10个月保持在51%以上，处在近年来的相对较高水平。</w:t>
      </w:r>
    </w:p>
    <w:p>
      <w:pPr>
        <w:pStyle w:val="5"/>
        <w:ind w:firstLine="480"/>
        <w:rPr>
          <w:rFonts w:hint="eastAsia"/>
        </w:rPr>
      </w:pPr>
      <w:r>
        <w:t>3、庆祝中国人民解放军建军90周年大会8月1日上午在北京人民大会堂隆重举行。中共中央总书记、国家主席、中央军委主席习近平在会上发表重要讲话强调，</w:t>
      </w:r>
      <w:r>
        <w:rPr>
          <w:b/>
          <w:bCs/>
          <w:u w:val="single"/>
        </w:rPr>
        <w:t>人民军队的历史辉煌，是鲜血生命铸就的，永远值得我们铭记。人民军队的历史经验，是艰辛探索得来的，永远需要我们弘扬。人民军队的历史发展，是忠诚担当推动的，永远激励我们向前。中华民族实现伟大复兴，中国人民实现更加美好生活，必须加快把人民军队建设成为世界一流军队。我们要不忘初心、继续前进，坚定不移走中国特色强军之路，把强军事业不断推向前进，努力实现党在新形势下的强军目标</w:t>
      </w:r>
      <w:r>
        <w:t>。习近平就新形势下推进强军事业提出6点要求。一是必须毫不动摇坚持党对军队的绝对领导，确保人民军队永远跟党走，强化政治意识、大局意识、核心意识、看齐意识，坚决维护党中央权威，坚决听从党中央和中央军委指挥。二是必须坚持和发展党的军事指导理论，不断开拓马克思主义军事理论和当代中国军事实践发展新境界，全军要坚持用党在新时期的强军思想武装官兵，让马克思主义军事理论在强军伟大实践中放射出更加灿烂的真理光芒。三是必须始终聚焦备战打仗，锻造召之即来、来之能战、战之必胜的精兵劲旅，确保在党和人民需要的时候拉得出、上得去、打得赢，坚决维护中国共产党领导和我国社会主义制度，坚决维护国家主权、安全、发展利益，坚决维护地区和世界和平。四是必须坚持政治建军、改革强军、科技兴军、依法治军，全面提高国防和军队现代化水平，发挥政治工作生命线作用，深入解决制约国防和军队建设的体制性障碍、结构性矛盾、政策性问题，不断提高科技创新对人民军队建设和战斗力发展的贡献率，加快构建中国特色军事法治体系。五是必须深入推进军民融合发展，构建军民一体化的国家战略体系和能力，加快形成全要素、多领域、高效益的军民融合深度发展格局。六是必须坚持全心全意为人民服务的根本宗旨，始终做人民信赖、人民拥护、人民热爱的子弟兵，牢记为人民扛枪、为人民打仗的神圣职责，发扬密切联系群众的优良传统，永远做人民利益的捍卫者。全党全军全国各族人民要大力弘扬军爱民、民拥军的光荣传统，不断发展坚如磐石的军政军民关系。</w:t>
      </w:r>
    </w:p>
    <w:p>
      <w:pPr>
        <w:pStyle w:val="5"/>
        <w:ind w:firstLine="480"/>
        <w:rPr>
          <w:rFonts w:hint="eastAsia"/>
        </w:rPr>
      </w:pPr>
      <w:r>
        <w:t>4、8月1日，中国人民解放军驻吉布提保障基地部队进驻营区仪式在基地营区举行。</w:t>
      </w:r>
      <w:r>
        <w:rPr>
          <w:b/>
          <w:bCs/>
          <w:u w:val="single"/>
        </w:rPr>
        <w:t>这标志着我国首个海外保障基地建成和投入使用，将更好地履行起在亚丁湾、索马里海域护航以及开展人道主义救援等国际义务</w:t>
      </w:r>
      <w:r>
        <w:t>。</w:t>
      </w:r>
    </w:p>
    <w:p>
      <w:pPr>
        <w:pStyle w:val="5"/>
        <w:ind w:firstLine="480"/>
        <w:rPr>
          <w:rFonts w:hint="eastAsia"/>
        </w:rPr>
      </w:pPr>
      <w:r>
        <w:t>5、8月1日，经过近7年的建设，</w:t>
      </w:r>
      <w:r>
        <w:rPr>
          <w:b/>
          <w:bCs/>
          <w:u w:val="single"/>
        </w:rPr>
        <w:t>世界首条高海拔高寒多年冻土区高速公路——青海省共和至玉树高速公路正式通车运营</w:t>
      </w:r>
      <w:r>
        <w:t>。该公路为国家高速G0613西宁至丽江公路在青海境内的重要路段，今后将成为青、藏、川、滇藏区黄金旅游线的重要路段。</w:t>
      </w:r>
    </w:p>
    <w:p>
      <w:pPr>
        <w:pStyle w:val="5"/>
        <w:ind w:firstLine="480"/>
        <w:rPr>
          <w:rFonts w:hint="eastAsia"/>
        </w:rPr>
      </w:pPr>
      <w:r>
        <w:t>6、</w:t>
      </w:r>
      <w:r>
        <w:rPr>
          <w:b/>
          <w:bCs/>
          <w:u w:val="single"/>
        </w:rPr>
        <w:t>8月1日至2日，2017年金砖国家经贸部长会议在上海举行，达成8项重要经贸合作成果</w:t>
      </w:r>
      <w:r>
        <w:t>。本次会议的召开进一步推进了金砖国家经贸合作的机制化、系统化和实心化，为金砖国家领导人厦门会晤奠定务实经贸成果，也为构建开放型世界经济、完善全球经济治理、促进可持续发展贡献力量。</w:t>
      </w:r>
    </w:p>
    <w:p>
      <w:pPr>
        <w:pStyle w:val="5"/>
        <w:ind w:firstLine="480"/>
        <w:rPr>
          <w:rFonts w:hint="eastAsia"/>
        </w:rPr>
      </w:pPr>
      <w:r>
        <w:t>7、外交部发言人耿爽8月3日在答记者问时表示，</w:t>
      </w:r>
      <w:r>
        <w:rPr>
          <w:b/>
          <w:bCs/>
          <w:u w:val="single"/>
        </w:rPr>
        <w:t>印军非法越界行为不负责任、不计后果，印方应立即把非法越界人员撤回到边界线印方一侧</w:t>
      </w:r>
      <w:r>
        <w:t>。</w:t>
      </w:r>
    </w:p>
    <w:p>
      <w:pPr>
        <w:pStyle w:val="5"/>
        <w:ind w:firstLine="480"/>
        <w:rPr>
          <w:rFonts w:hint="eastAsia"/>
        </w:rPr>
      </w:pPr>
      <w:r>
        <w:t>8、</w:t>
      </w:r>
      <w:r>
        <w:rPr>
          <w:b/>
          <w:bCs/>
          <w:u w:val="single"/>
        </w:rPr>
        <w:t>全球在建装机规模最大的水电站白鹤滩水电站8月3日进入主体工程全面建设阶段，总装机规模达1600万千瓦，是仅次于三峡工程的世界第二大水电站</w:t>
      </w:r>
      <w:r>
        <w:t>。</w:t>
      </w:r>
    </w:p>
    <w:p>
      <w:pPr>
        <w:pStyle w:val="5"/>
        <w:ind w:firstLine="480"/>
        <w:rPr>
          <w:rFonts w:hint="eastAsia"/>
        </w:rPr>
      </w:pPr>
      <w:r>
        <w:t>9、在陕西西安举行的第三届全域旅游推进会上，</w:t>
      </w:r>
      <w:r>
        <w:rPr>
          <w:b/>
          <w:bCs/>
          <w:u w:val="single"/>
        </w:rPr>
        <w:t>国家旅游局宣布，陕西、贵州、山东、河北、浙江等5省新增为全域旅游示范省创建单位。加上之前的海南、宁夏，我国省级全域旅游示范区创建单位增至7个</w:t>
      </w:r>
      <w:r>
        <w:t>。</w:t>
      </w:r>
    </w:p>
    <w:p>
      <w:pPr>
        <w:pStyle w:val="5"/>
        <w:ind w:firstLine="480"/>
        <w:rPr>
          <w:rFonts w:hint="eastAsia"/>
        </w:rPr>
      </w:pPr>
      <w:r>
        <w:t>10、8月7日，2018年“东亚文化之都”终审活动在京举行。经过来自对外文化交流、公共文化建设、非物质文化遗产保护等领域专家的认真评审，</w:t>
      </w:r>
      <w:r>
        <w:rPr>
          <w:b/>
          <w:bCs/>
          <w:u w:val="single"/>
        </w:rPr>
        <w:t>哈尔滨市当选2018年“东亚文化之都”</w:t>
      </w:r>
      <w:r>
        <w:t>。</w:t>
      </w:r>
    </w:p>
    <w:p>
      <w:pPr>
        <w:pStyle w:val="5"/>
        <w:ind w:firstLine="480"/>
        <w:rPr>
          <w:rFonts w:hint="eastAsia"/>
        </w:rPr>
      </w:pPr>
      <w:r>
        <w:t>11、</w:t>
      </w:r>
      <w:r>
        <w:rPr>
          <w:b/>
          <w:bCs/>
          <w:u w:val="single"/>
        </w:rPr>
        <w:t>8月8日21时19分，四川省阿坝州九寨沟县（北纬33.2度，东经103.82度）发生7.0级地震，震源深度20公里</w:t>
      </w:r>
      <w:r>
        <w:t>。截至8月8日23时30分，地震已造成5人死亡、70余人受伤。根据习近平指示和李克强要求，国务院已派出由国家减灾委、国务院抗震救灾指挥部组成的工作组赶赴现场指导抗震救灾工作。四川省委、省政府主要负责同志已赶赴现场开展救援工作。四川省、阿坝州已启动Ⅰ级地震应急响应。目前，抗震救灾各项工作正在紧张有序进行。</w:t>
      </w:r>
    </w:p>
    <w:p>
      <w:pPr>
        <w:pStyle w:val="5"/>
        <w:ind w:firstLine="480"/>
        <w:rPr>
          <w:rFonts w:hint="eastAsia"/>
        </w:rPr>
      </w:pPr>
      <w:r>
        <w:t>12、春华秋实七十载，守望相助谱新篇。</w:t>
      </w:r>
      <w:r>
        <w:rPr>
          <w:b/>
          <w:bCs/>
          <w:u w:val="single"/>
        </w:rPr>
        <w:t>8月8日下午，内蒙古自治区成立70周年庆祝大会在内蒙古少数民族群众文化体育运动中心隆重举行</w:t>
      </w:r>
      <w:r>
        <w:t>。中共中央、全国人大常委会、国务院、全国政协、中央军委发来贺电。中共中央政治局常委、全国政协主席、中央代表团团长俞正声出席庆祝大会并讲话。</w:t>
      </w:r>
    </w:p>
    <w:p>
      <w:pPr>
        <w:pStyle w:val="5"/>
        <w:ind w:firstLine="480"/>
        <w:jc w:val="center"/>
        <w:rPr>
          <w:b/>
          <w:color w:val="FF0000"/>
        </w:rPr>
      </w:pPr>
    </w:p>
    <w:p>
      <w:pPr>
        <w:pStyle w:val="5"/>
        <w:ind w:firstLine="480"/>
        <w:jc w:val="center"/>
        <w:rPr>
          <w:b/>
          <w:color w:val="FF0000"/>
        </w:rPr>
      </w:pPr>
    </w:p>
    <w:p>
      <w:pPr>
        <w:pStyle w:val="5"/>
        <w:ind w:firstLine="480"/>
        <w:jc w:val="center"/>
        <w:rPr>
          <w:b/>
          <w:color w:val="FF0000"/>
        </w:rPr>
      </w:pPr>
    </w:p>
    <w:p>
      <w:pPr>
        <w:pStyle w:val="5"/>
        <w:ind w:firstLine="480"/>
        <w:jc w:val="center"/>
        <w:rPr>
          <w:b/>
          <w:color w:val="FF0000"/>
        </w:rPr>
      </w:pPr>
      <w:r>
        <w:rPr>
          <w:rFonts w:hint="eastAsia"/>
          <w:b/>
          <w:color w:val="FF0000"/>
        </w:rPr>
        <w:t>铜陵华图教育 预祝广大考生笔试成功！</w:t>
      </w:r>
    </w:p>
    <w:p>
      <w:pPr>
        <w:pStyle w:val="5"/>
        <w:ind w:firstLine="480"/>
        <w:rPr>
          <w:rFonts w:hint="eastAsia"/>
        </w:rPr>
      </w:pPr>
    </w:p>
    <w:p>
      <w:pPr>
        <w:pStyle w:val="5"/>
        <w:ind w:firstLine="480"/>
        <w:rPr>
          <w:rFonts w:hint="eastAsia"/>
        </w:rPr>
      </w:pPr>
    </w:p>
    <w:p>
      <w:pPr>
        <w:pStyle w:val="5"/>
        <w:ind w:firstLine="480"/>
        <w:rPr>
          <w:rFonts w:hint="eastAsia"/>
        </w:rPr>
      </w:pPr>
    </w:p>
    <w:p>
      <w:pPr>
        <w:pStyle w:val="5"/>
        <w:ind w:firstLine="480"/>
        <w:rPr>
          <w:rFonts w:hint="eastAsia"/>
        </w:rPr>
      </w:pPr>
    </w:p>
    <w:p>
      <w:pPr>
        <w:pStyle w:val="5"/>
        <w:ind w:firstLine="480"/>
        <w:rPr>
          <w:rFonts w:hint="eastAsia"/>
        </w:rPr>
      </w:pPr>
    </w:p>
    <w:p>
      <w:pPr>
        <w:pStyle w:val="5"/>
        <w:ind w:firstLine="480"/>
        <w:rPr>
          <w:rFonts w:hint="eastAsia"/>
        </w:rPr>
      </w:pPr>
    </w:p>
    <w:p>
      <w:pPr>
        <w:pStyle w:val="5"/>
        <w:ind w:firstLine="480"/>
        <w:rPr>
          <w:rFonts w:hint="eastAsia"/>
        </w:rPr>
      </w:pPr>
    </w:p>
    <w:p>
      <w:pPr>
        <w:pStyle w:val="5"/>
        <w:ind w:firstLine="480"/>
      </w:pPr>
    </w:p>
    <w:p>
      <w:pPr>
        <w:pStyle w:val="5"/>
        <w:ind w:firstLine="480"/>
        <w:rPr>
          <w:rFonts w:hint="eastAsia"/>
        </w:rPr>
      </w:pPr>
    </w:p>
    <w:p>
      <w:pPr>
        <w:pStyle w:val="5"/>
        <w:ind w:firstLine="480"/>
      </w:pPr>
    </w:p>
    <w:p>
      <w:pPr>
        <w:pStyle w:val="5"/>
        <w:ind w:firstLine="480"/>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830014"/>
    </w:sdtPr>
    <w:sdtContent>
      <w:p>
        <w:pPr>
          <w:pStyle w:val="3"/>
          <w:jc w:val="center"/>
          <w:rPr>
            <w:rFonts w:hint="eastAsia"/>
          </w:rPr>
        </w:pPr>
        <w:r>
          <w:fldChar w:fldCharType="begin"/>
        </w:r>
        <w:r>
          <w:instrText xml:space="preserve">PAGE   \* MERGEFORMAT</w:instrText>
        </w:r>
        <w:r>
          <w:fldChar w:fldCharType="separate"/>
        </w:r>
        <w:r>
          <w:rPr>
            <w:lang w:val="zh-CN"/>
          </w:rPr>
          <w:t>14</w:t>
        </w:r>
        <w:r>
          <w:fldChar w:fldCharType="end"/>
        </w:r>
      </w:p>
    </w:sdtContent>
  </w:sdt>
  <w:p>
    <w:pPr>
      <w:pStyle w:val="3"/>
    </w:pPr>
    <w:r>
      <w:rPr>
        <w:rFonts w:hint="eastAsia"/>
      </w:rPr>
      <w:t>铜陵华图地址：</w:t>
    </w:r>
    <w:r>
      <w:t>铜陵市义安北路财富广场A座2203室(乐购超市楼上)            电话：0562-2836911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sz w:val="21"/>
        <w:szCs w:val="21"/>
      </w:rPr>
    </w:pPr>
    <w:r>
      <w:rPr>
        <w:rFonts w:hint="eastAsia"/>
      </w:rPr>
      <w:drawing>
        <wp:inline distT="0" distB="0" distL="0" distR="0">
          <wp:extent cx="1143000" cy="2825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9275" cy="291956"/>
                  </a:xfrm>
                  <a:prstGeom prst="rect">
                    <a:avLst/>
                  </a:prstGeom>
                </pic:spPr>
              </pic:pic>
            </a:graphicData>
          </a:graphic>
        </wp:inline>
      </w:drawing>
    </w:r>
    <w:r>
      <w:rPr>
        <w:rFonts w:hint="eastAsia"/>
      </w:rPr>
      <w:t xml:space="preserve">                            </w:t>
    </w:r>
    <w:r>
      <w:t xml:space="preserve">            </w:t>
    </w:r>
    <w:r>
      <w:rPr>
        <w:rFonts w:hint="eastAsia"/>
        <w:color w:val="FF0000"/>
        <w:sz w:val="21"/>
        <w:szCs w:val="21"/>
      </w:rPr>
      <w:t>华图教育 以教育推动社会进步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51"/>
    <w:rsid w:val="00116F8F"/>
    <w:rsid w:val="00347F60"/>
    <w:rsid w:val="004F3AFF"/>
    <w:rsid w:val="00514B51"/>
    <w:rsid w:val="00752DB0"/>
    <w:rsid w:val="007B341B"/>
    <w:rsid w:val="0085569E"/>
    <w:rsid w:val="008D1FF9"/>
    <w:rsid w:val="009A35E2"/>
    <w:rsid w:val="009A3A7A"/>
    <w:rsid w:val="00AA4BC0"/>
    <w:rsid w:val="00C548CF"/>
    <w:rsid w:val="00E9791E"/>
    <w:rsid w:val="00EA7FAC"/>
    <w:rsid w:val="6034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日期 字符"/>
    <w:basedOn w:val="6"/>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7356</Words>
  <Characters>41932</Characters>
  <Lines>349</Lines>
  <Paragraphs>98</Paragraphs>
  <TotalTime>0</TotalTime>
  <ScaleCrop>false</ScaleCrop>
  <LinksUpToDate>false</LinksUpToDate>
  <CharactersWithSpaces>49190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2017-09-07T01:46:00Z</dcterms:created>
  <dc:creator>华图教育</dc:creator>
  <cp:lastModifiedBy>Administrator</cp:lastModifiedBy>
  <dcterms:modified xsi:type="dcterms:W3CDTF">2017-09-07T03:54:54Z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