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宋标" w:hAnsi="方正小宋标" w:eastAsia="方正小宋标" w:cs="方正小宋标"/>
          <w:sz w:val="36"/>
          <w:szCs w:val="36"/>
        </w:rPr>
      </w:pPr>
      <w:r>
        <w:rPr>
          <w:rFonts w:hint="eastAsia" w:ascii="方正小宋标" w:hAnsi="方正小宋标" w:eastAsia="方正小宋标" w:cs="方正小宋标"/>
          <w:sz w:val="36"/>
          <w:szCs w:val="36"/>
        </w:rPr>
        <w:t>肥西县2017年部分县直单位公开招聘工作人员                资格复审人员名单</w:t>
      </w:r>
    </w:p>
    <w:tbl>
      <w:tblPr>
        <w:tblStyle w:val="3"/>
        <w:tblW w:w="7320" w:type="dxa"/>
        <w:jc w:val="center"/>
        <w:tblInd w:w="-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2779"/>
        <w:gridCol w:w="2186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17901-工作人员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17901-工作人员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17901-工作人员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17901-工作人员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17901-工作人员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17901-工作人员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17902-工作人员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2017111318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17902-工作人员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2017111513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17902-工作人员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17902-工作人员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2017111306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17902-工作人员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2017111311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17902-工作人员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2017111525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2017111804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2017111810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2017111808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2017111809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2017111813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17903-工作人员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2017111822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2017111903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2017111919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2017111927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2017111929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2017111908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2017112002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17905-工作人员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2017112106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17905-工作人员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2017112027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17905-工作人员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2017112014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17906-工作人员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2017112202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17906-工作人员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2017112302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17906-工作人员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2017112312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宋标" w:hAnsi="方正小宋标" w:eastAsia="方正小宋标" w:cs="方正小宋标"/>
          <w:sz w:val="36"/>
          <w:szCs w:val="36"/>
        </w:rPr>
      </w:pPr>
    </w:p>
    <w:sectPr>
      <w:pgSz w:w="11906" w:h="16838"/>
      <w:pgMar w:top="1100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宋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E05D0"/>
    <w:rsid w:val="56BE4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2017-11-23T01:28:23Z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