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44"/>
          <w:szCs w:val="44"/>
          <w:u w:val="none"/>
          <w:shd w:val="clear" w:fill="FFFFFF"/>
          <w:lang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44"/>
          <w:szCs w:val="44"/>
          <w:u w:val="none"/>
          <w:shd w:val="clear" w:fill="FFFFFF"/>
          <w:lang w:eastAsia="zh-CN"/>
        </w:rPr>
        <w:t>萧县县情简介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1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萧县地处安徽北大门、苏鲁豫皖四省交界处，位于淮海经济区、徐州都市圈的中心部位，是长江三角洲城市群、中原经济区重要节点城市。萧县总面积1885平方公里，总人口140余万，辖23个乡镇，1个省级经济开发区，253个行政村、21个社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1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lang w:val="en-US" w:eastAsia="zh-CN"/>
        </w:rPr>
        <w:t>区位交通优越。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萧县古有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“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四省通衢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之称。紧靠淮海经济圈中心城市徐州市。县城距合肥、南京、济南、郑州四个省会城市均为3小时左右路程，距徐州观音机场70公里,距连云港港口220公里,是安徽省离出海口最近的县城。陇海、徐阜铁路纵横穿过，郑徐高铁横穿县境东西，并设有萧县北站高铁站。连霍、京台两条高速公路在境内交汇，G310、G311两条国道和S301、S101、S239三条省道与县乡道路交织成网，通过高速公路与国内各大中城市互联互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1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文化底蕴深厚。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萧县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“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城形争南北诸朝，风气兼东西两楚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有6000多年的文明史和3100多年的建城史。地处中原文化、东夷文化的交汇区，是汉文化、孝道文化、酒庄文化、陶瓷文化的重要发源地，有金寨文化遗址、花甲寺遗址等新石器晚期遗留的文化遗址，境内诞生了坠子戏、龙城画派等。萧县自古以来钟灵毓秀，人才辈出，古有春秋三贤闵子骞、颛孙子张、颜子柳，东汉朱浮，南朝宋开国皇帝刘裕。近有民主革命先驱刘云昭（汉川），民国儒将徐树铮、李明扬等历史名人；以及孙叔平、邓伟志等著名学者和刘开渠、朱德群、王子云、萧龙士、卓然、吴燃、郭公达等艺术大师，其中朱德群为法国艺术学院唯一华人院士，王文兴为中国工程院院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1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自然资源丰富。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煤炭、石灰岩、铁矿、瓷土、花岗岩等储量丰富，探明煤炭储量7.5亿吨，石灰岩储量36.5万吨，瓷土储量40亿吨以上。依托丰富的矿产资源，现已形成机械制造、新型建材、陶瓷、防腐化工等特色支柱产业。萧县是全国防腐蚀业重要起源地之一，防腐蚀从业人员10多万人，2005年被命名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“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中国防腐蚀业第一县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，2009年成功承办了第四届中国国际腐蚀控制大会。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1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荣誉成果丰硕。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萧县素有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“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文献之邦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美誉，是中国书画艺术之乡、全省文物大县。境内有4A级国家旅游景区——皇藏峪国家森林公园，全国百家红色旅游经典景区之一——淮海战役总前委旧址蔡洼。萧县为全国重点产煤县、全国面粉加工强县、全国经济林建设先进县、全国农业科普示范县、农业科技入户工程样板县，安徽省产粮大县、水果生产大县。同时，拥有中国改革创新试点县以及省文明县城、园林县城、森林城市、双拥模范县和平安县等众多凸显特色和实力的发展名片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“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推广政府和社会资本合作（PPP)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“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落实重大政策措施成效明显，创造典型经验做法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两项工作受国务院表彰，防震减灾工作连续五年全国先进，美丽乡村建设皖北前列，成功获批全国电子商务进农村综合示范县。亿元以上重点项目推进、平安县城建设等8项工作全省先进。2017年全省招商引资现场会在萧成功召开，以产业引导基金股权注资引导高科技企业落户张江萧县高科技园、创新招商方式入选全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“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现代招商之路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典型案例。在省扶贫开发工作成效考核中被认定为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“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完成年度计划、减贫成效显著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“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易地扶贫搬迁工作积极主动、成效明显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的县。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077D0"/>
    <w:rsid w:val="30B077D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2018-06-01T08:10:00Z</dcterms:created>
  <dc:creator>李娜</dc:creator>
  <cp:lastModifiedBy>李娜</cp:lastModifiedBy>
  <dcterms:modified xsi:type="dcterms:W3CDTF">2018-06-01T08:10:35Z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